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after="0" w:line="240" w:lineRule="auto"/>
        <w:rPr>
          <w:rFonts w:ascii="Calibri" w:eastAsiaTheme="minorHAnsi" w:hAnsi="Calibri" w:cs="Calibri"/>
          <w:b/>
          <w:bCs/>
          <w:kern w:val="0"/>
          <w:sz w:val="40"/>
          <w:szCs w:val="40"/>
          <w:lang w:eastAsia="en-US"/>
          <w14:ligatures w14:val="none"/>
        </w:rPr>
      </w:pPr>
      <w:bookmarkStart w:id="0" w:name="_Hlk210306580"/>
      <w:r>
        <w:rPr>
          <w:rFonts w:ascii="Calibri" w:eastAsiaTheme="minorHAnsi" w:hAnsi="Calibri" w:cs="Calibri"/>
          <w:b/>
          <w:bCs/>
          <w:kern w:val="0"/>
          <w:sz w:val="40"/>
          <w:szCs w:val="40"/>
          <w:lang w:eastAsia="en-US"/>
          <w14:ligatures w14:val="none"/>
        </w:rPr>
        <w:t xml:space="preserve">Lernschritte beim Umgang mit Funktionen </w:t>
      </w:r>
    </w:p>
    <w:p>
      <w:pPr>
        <w:spacing w:after="0" w:line="240" w:lineRule="auto"/>
        <w:rPr>
          <w:rFonts w:ascii="Calibri" w:eastAsiaTheme="minorHAnsi" w:hAnsi="Calibri" w:cs="Calibri"/>
          <w:kern w:val="0"/>
          <w:sz w:val="22"/>
          <w:szCs w:val="22"/>
          <w:lang w:eastAsia="en-US"/>
          <w14:ligatures w14:val="none"/>
        </w:rPr>
      </w:pPr>
      <w:r>
        <w:rPr>
          <w:rFonts w:ascii="Calibri" w:eastAsiaTheme="minorHAnsi" w:hAnsi="Calibri" w:cs="Calibri"/>
          <w:kern w:val="0"/>
          <w:sz w:val="22"/>
          <w:szCs w:val="22"/>
          <w:lang w:eastAsia="en-US"/>
          <w14:ligatures w14:val="none"/>
        </w:rPr>
        <w:t>Hofmann &amp; Roth, 2021</w:t>
      </w:r>
    </w:p>
    <w:p>
      <w:pPr>
        <w:spacing w:after="0" w:line="240" w:lineRule="auto"/>
        <w:rPr>
          <w:rFonts w:ascii="Calibri" w:eastAsiaTheme="minorHAnsi" w:hAnsi="Calibri" w:cs="Calibri"/>
          <w:kern w:val="0"/>
          <w:sz w:val="22"/>
          <w:szCs w:val="22"/>
          <w:lang w:eastAsia="en-US"/>
          <w14:ligatures w14:val="none"/>
        </w:rPr>
      </w:pPr>
    </w:p>
    <w:tbl>
      <w:tblPr>
        <w:tblStyle w:val="Tabellenraster"/>
        <w:tblW w:w="14596" w:type="dxa"/>
        <w:tblLayout w:type="fixed"/>
        <w:tblLook w:val="04A0" w:firstRow="1" w:lastRow="0" w:firstColumn="1" w:lastColumn="0" w:noHBand="0" w:noVBand="1"/>
      </w:tblPr>
      <w:tblGrid>
        <w:gridCol w:w="2689"/>
        <w:gridCol w:w="3827"/>
        <w:gridCol w:w="5245"/>
        <w:gridCol w:w="2835"/>
      </w:tblGrid>
      <w:tr>
        <w:tc>
          <w:tcPr>
            <w:tcW w:w="2689" w:type="dxa"/>
          </w:tcPr>
          <w:p>
            <w:pPr>
              <w:rPr>
                <w:rFonts w:ascii="Calibri" w:hAnsi="Calibri" w:cs="Calibri"/>
                <w:b/>
                <w:bCs/>
                <w:sz w:val="22"/>
                <w:szCs w:val="22"/>
              </w:rPr>
            </w:pPr>
            <w:r>
              <w:rPr>
                <w:rFonts w:ascii="Calibri" w:hAnsi="Calibri" w:cs="Calibri"/>
                <w:b/>
                <w:bCs/>
                <w:sz w:val="22"/>
                <w:szCs w:val="22"/>
              </w:rPr>
              <w:t xml:space="preserve">Lernschritte bei der Entwicklung funktionalen Denkens </w:t>
            </w:r>
          </w:p>
        </w:tc>
        <w:tc>
          <w:tcPr>
            <w:tcW w:w="3827" w:type="dxa"/>
          </w:tcPr>
          <w:p>
            <w:pPr>
              <w:rPr>
                <w:rFonts w:ascii="Calibri" w:hAnsi="Calibri" w:cs="Calibri"/>
                <w:sz w:val="22"/>
                <w:szCs w:val="22"/>
              </w:rPr>
            </w:pPr>
            <w:r>
              <w:rPr>
                <w:rFonts w:ascii="Calibri" w:hAnsi="Calibri" w:cs="Calibri"/>
                <w:sz w:val="22"/>
                <w:szCs w:val="22"/>
              </w:rPr>
              <w:t xml:space="preserve">Erklärung: Was müssen SuS können / verstanden haben? </w:t>
            </w:r>
          </w:p>
        </w:tc>
        <w:tc>
          <w:tcPr>
            <w:tcW w:w="5245" w:type="dxa"/>
          </w:tcPr>
          <w:p>
            <w:pPr>
              <w:rPr>
                <w:rFonts w:ascii="Calibri" w:hAnsi="Calibri" w:cs="Calibri"/>
                <w:sz w:val="22"/>
                <w:szCs w:val="22"/>
              </w:rPr>
            </w:pPr>
            <w:r>
              <w:rPr>
                <w:rFonts w:ascii="Calibri" w:hAnsi="Calibri" w:cs="Calibri"/>
                <w:sz w:val="22"/>
                <w:szCs w:val="22"/>
              </w:rPr>
              <w:t xml:space="preserve">Typische Fehler in diesen Schritten  </w:t>
            </w:r>
          </w:p>
        </w:tc>
        <w:tc>
          <w:tcPr>
            <w:tcW w:w="2835" w:type="dxa"/>
          </w:tcPr>
          <w:p>
            <w:pPr>
              <w:rPr>
                <w:rFonts w:ascii="Calibri" w:hAnsi="Calibri" w:cs="Calibri"/>
                <w:sz w:val="22"/>
                <w:szCs w:val="22"/>
              </w:rPr>
            </w:pPr>
            <w:r>
              <w:rPr>
                <w:rFonts w:ascii="Calibri" w:hAnsi="Calibri" w:cs="Calibri"/>
                <w:sz w:val="22"/>
                <w:szCs w:val="22"/>
              </w:rPr>
              <w:t xml:space="preserve">Wie arbeite ich weiter, nachdem ich den Fehler identifiziert hat? </w:t>
            </w:r>
          </w:p>
        </w:tc>
      </w:tr>
      <w:tr>
        <w:tc>
          <w:tcPr>
            <w:tcW w:w="2689" w:type="dxa"/>
          </w:tcPr>
          <w:p>
            <w:pPr>
              <w:rPr>
                <w:rFonts w:ascii="Calibri" w:hAnsi="Calibri" w:cs="Calibri"/>
                <w:b/>
                <w:bCs/>
                <w:sz w:val="22"/>
                <w:szCs w:val="22"/>
              </w:rPr>
            </w:pPr>
            <w:r>
              <w:rPr>
                <w:rFonts w:ascii="Calibri" w:hAnsi="Calibri" w:cs="Calibri"/>
                <w:b/>
                <w:bCs/>
                <w:sz w:val="22"/>
                <w:szCs w:val="22"/>
              </w:rPr>
              <w:t xml:space="preserve">Eindeutige Zuordnung erfassen </w:t>
            </w:r>
          </w:p>
        </w:tc>
        <w:tc>
          <w:tcPr>
            <w:tcW w:w="3827" w:type="dxa"/>
          </w:tcPr>
          <w:p>
            <w:pPr>
              <w:rPr>
                <w:rFonts w:ascii="Calibri" w:hAnsi="Calibri" w:cs="Calibri"/>
                <w:sz w:val="22"/>
                <w:szCs w:val="22"/>
              </w:rPr>
            </w:pPr>
            <w:r>
              <w:rPr>
                <w:rFonts w:ascii="Calibri" w:hAnsi="Calibri" w:cs="Calibri"/>
                <w:sz w:val="22"/>
                <w:szCs w:val="22"/>
              </w:rPr>
              <w:t>Graph als funktionaler Zusammenhang, bei dem jedem Wert der ersten Größe auf der x-Achse (unabhängige Variable) ein Wert der zweiten Größe auf der y-Achse (abhängige Variable) zugeordnet wird.</w:t>
            </w:r>
          </w:p>
          <w:p>
            <w:pPr>
              <w:rPr>
                <w:rFonts w:ascii="Calibri" w:hAnsi="Calibri" w:cs="Calibri"/>
                <w:sz w:val="22"/>
                <w:szCs w:val="22"/>
              </w:rPr>
            </w:pPr>
            <w:r>
              <w:rPr>
                <w:rFonts w:ascii="Calibri" w:hAnsi="Calibri" w:cs="Calibri"/>
                <w:sz w:val="22"/>
                <w:szCs w:val="22"/>
              </w:rPr>
              <w:t xml:space="preserve"> </w:t>
            </w:r>
          </w:p>
        </w:tc>
        <w:tc>
          <w:tcPr>
            <w:tcW w:w="5245" w:type="dxa"/>
          </w:tcPr>
          <w:p>
            <w:pPr>
              <w:rPr>
                <w:rFonts w:ascii="Calibri" w:hAnsi="Calibri" w:cs="Calibri"/>
                <w:sz w:val="22"/>
                <w:szCs w:val="22"/>
              </w:rPr>
            </w:pPr>
            <w:r>
              <w:rPr>
                <w:rFonts w:ascii="Calibri" w:hAnsi="Calibri" w:cs="Calibri"/>
                <w:sz w:val="22"/>
                <w:szCs w:val="22"/>
              </w:rPr>
              <w:t>Missachtung der Eindeutigkeit:</w:t>
            </w:r>
          </w:p>
          <w:p>
            <w:pPr>
              <w:numPr>
                <w:ilvl w:val="0"/>
                <w:numId w:val="1"/>
              </w:numPr>
              <w:contextualSpacing/>
              <w:rPr>
                <w:rFonts w:ascii="Calibri" w:eastAsia="Times New Roman" w:hAnsi="Calibri" w:cs="Calibri"/>
                <w:color w:val="156082" w:themeColor="accent1"/>
                <w:sz w:val="22"/>
                <w:szCs w:val="22"/>
              </w:rPr>
            </w:pPr>
            <w:r>
              <w:rPr>
                <w:rFonts w:ascii="Calibri" w:hAnsi="Calibri" w:cs="Calibri"/>
                <w:b/>
                <w:bCs/>
                <w:color w:val="156082" w:themeColor="accent1"/>
                <w:sz w:val="22"/>
                <w:szCs w:val="22"/>
              </w:rPr>
              <w:t xml:space="preserve">Graph-als-Bild-Fehler </w:t>
            </w:r>
            <w:r>
              <w:rPr>
                <w:rFonts w:ascii="Calibri" w:hAnsi="Calibri" w:cs="Calibri"/>
                <w:color w:val="156082" w:themeColor="accent1"/>
                <w:sz w:val="22"/>
                <w:szCs w:val="22"/>
              </w:rPr>
              <w:t>(nach Vogel, 2006):</w:t>
            </w:r>
            <w:r>
              <w:rPr>
                <w:rFonts w:ascii="Calibri" w:hAnsi="Calibri" w:cs="Calibri"/>
                <w:b/>
                <w:bCs/>
                <w:color w:val="156082" w:themeColor="accent1"/>
                <w:sz w:val="22"/>
                <w:szCs w:val="22"/>
              </w:rPr>
              <w:t xml:space="preserve">  </w:t>
            </w:r>
            <w:r>
              <w:rPr>
                <w:rFonts w:ascii="Calibri" w:eastAsia="Times New Roman" w:hAnsi="Calibri" w:cs="Calibri"/>
                <w:color w:val="156082" w:themeColor="accent1"/>
                <w:sz w:val="22"/>
                <w:szCs w:val="22"/>
              </w:rPr>
              <w:t>Oberflächenmerkmale eines Funktionsgraphen und einer Situation werden fälschlicherweise aufeinander übertragen.</w:t>
            </w:r>
          </w:p>
          <w:p>
            <w:pPr>
              <w:ind w:left="720"/>
              <w:contextualSpacing/>
              <w:rPr>
                <w:rFonts w:ascii="Calibri" w:eastAsia="Times New Roman" w:hAnsi="Calibri" w:cs="Calibri"/>
                <w:color w:val="156082" w:themeColor="accent1"/>
                <w:sz w:val="22"/>
                <w:szCs w:val="22"/>
              </w:rPr>
            </w:pPr>
            <w:r>
              <w:rPr>
                <w:rFonts w:ascii="Calibri" w:eastAsia="Times New Roman" w:hAnsi="Calibri" w:cs="Calibri"/>
                <w:color w:val="156082" w:themeColor="accent1"/>
                <w:sz w:val="22"/>
                <w:szCs w:val="22"/>
              </w:rPr>
              <w:t xml:space="preserve">Der Funktionsgraph wird als das fotographische Abbild von Realsituationen verstanden, nicht als die Darstellung eines funktionalen Zusammenhangs / bestehender Abhängigkeiten (Ostermann et al., 2015), bei dem einer Größe (auf der x-Achse </w:t>
            </w:r>
            <w:r>
              <w:rPr>
                <w:rFonts w:ascii="Calibri" w:eastAsia="Times New Roman" w:hAnsi="Calibri" w:cs="Calibri"/>
                <w:color w:val="156082" w:themeColor="accent1"/>
                <w:sz w:val="22"/>
                <w:szCs w:val="22"/>
              </w:rPr>
              <w:sym w:font="Wingdings" w:char="F0E0"/>
            </w:r>
            <w:r>
              <w:rPr>
                <w:rFonts w:ascii="Calibri" w:eastAsia="Times New Roman" w:hAnsi="Calibri" w:cs="Calibri"/>
                <w:color w:val="156082" w:themeColor="accent1"/>
                <w:sz w:val="22"/>
                <w:szCs w:val="22"/>
              </w:rPr>
              <w:t xml:space="preserve"> unabhängige Größe) eine andere Größe (auf der y-Achse </w:t>
            </w:r>
            <w:r>
              <w:rPr>
                <w:rFonts w:ascii="Calibri" w:eastAsia="Times New Roman" w:hAnsi="Calibri" w:cs="Calibri"/>
                <w:color w:val="156082" w:themeColor="accent1"/>
                <w:sz w:val="22"/>
                <w:szCs w:val="22"/>
              </w:rPr>
              <w:sym w:font="Wingdings" w:char="F0E0"/>
            </w:r>
            <w:r>
              <w:rPr>
                <w:rFonts w:ascii="Calibri" w:eastAsia="Times New Roman" w:hAnsi="Calibri" w:cs="Calibri"/>
                <w:color w:val="156082" w:themeColor="accent1"/>
                <w:sz w:val="22"/>
                <w:szCs w:val="22"/>
              </w:rPr>
              <w:t xml:space="preserve"> abhängige Größe) zugeordnet wird.</w:t>
            </w:r>
          </w:p>
          <w:p>
            <w:pPr>
              <w:rPr>
                <w:rFonts w:ascii="Calibri" w:hAnsi="Calibri" w:cs="Calibri"/>
                <w:sz w:val="22"/>
                <w:szCs w:val="22"/>
              </w:rPr>
            </w:pPr>
          </w:p>
          <w:p>
            <w:pPr>
              <w:rPr>
                <w:rFonts w:ascii="Calibri" w:hAnsi="Calibri" w:cs="Calibri"/>
                <w:sz w:val="22"/>
                <w:szCs w:val="22"/>
              </w:rPr>
            </w:pPr>
            <w:r>
              <w:rPr>
                <w:rFonts w:ascii="Calibri" w:hAnsi="Calibri" w:cs="Calibri"/>
                <w:i/>
                <w:iCs/>
                <w:noProof/>
                <w:sz w:val="22"/>
                <w:szCs w:val="22"/>
              </w:rPr>
              <w:drawing>
                <wp:anchor distT="0" distB="0" distL="114300" distR="114300" simplePos="0" relativeHeight="251663360" behindDoc="0" locked="0" layoutInCell="1" allowOverlap="1">
                  <wp:simplePos x="0" y="0"/>
                  <wp:positionH relativeFrom="column">
                    <wp:posOffset>260686</wp:posOffset>
                  </wp:positionH>
                  <wp:positionV relativeFrom="paragraph">
                    <wp:posOffset>374090</wp:posOffset>
                  </wp:positionV>
                  <wp:extent cx="2581835" cy="1044747"/>
                  <wp:effectExtent l="0" t="0" r="0" b="0"/>
                  <wp:wrapTopAndBottom/>
                  <wp:docPr id="9406354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635493" name="Grafik 94063549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81835" cy="1044747"/>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sz w:val="22"/>
                <w:szCs w:val="22"/>
              </w:rPr>
              <w:t>Aufgabenbeispiel „Der König des Schreckens“: Looping bei der Achterbahnfahrt</w:t>
            </w:r>
          </w:p>
          <w:p>
            <w:pPr>
              <w:rPr>
                <w:rFonts w:ascii="Calibri" w:hAnsi="Calibri" w:cs="Calibri"/>
                <w:i/>
                <w:iCs/>
                <w:sz w:val="22"/>
                <w:szCs w:val="22"/>
              </w:rPr>
            </w:pPr>
            <w:r>
              <w:rPr>
                <w:rFonts w:ascii="Calibri" w:hAnsi="Calibri" w:cs="Calibri"/>
                <w:i/>
                <w:iCs/>
                <w:sz w:val="22"/>
                <w:szCs w:val="22"/>
              </w:rPr>
              <w:t>Wagen kann sich nach einer bestimmten gefahrenen Strecke nicht gleichzeitig auf verschiedenen Höhen befinden.</w:t>
            </w:r>
          </w:p>
          <w:p>
            <w:pPr>
              <w:rPr>
                <w:rFonts w:ascii="Calibri" w:hAnsi="Calibri" w:cs="Calibri"/>
                <w:i/>
                <w:iCs/>
                <w:sz w:val="22"/>
                <w:szCs w:val="22"/>
              </w:rPr>
            </w:pPr>
          </w:p>
          <w:p>
            <w:pPr>
              <w:rPr>
                <w:rFonts w:ascii="Calibri" w:hAnsi="Calibri" w:cs="Calibri"/>
                <w:i/>
                <w:iCs/>
                <w:sz w:val="22"/>
                <w:szCs w:val="22"/>
              </w:rPr>
            </w:pPr>
            <w:r>
              <w:rPr>
                <w:rFonts w:ascii="Calibri" w:eastAsia="Times New Roman" w:hAnsi="Calibri" w:cs="Calibri"/>
                <w:noProof/>
                <w:color w:val="000000"/>
                <w:sz w:val="22"/>
                <w:szCs w:val="22"/>
              </w:rPr>
              <w:lastRenderedPageBreak/>
              <w:drawing>
                <wp:anchor distT="0" distB="0" distL="114300" distR="114300" simplePos="0" relativeHeight="252102656" behindDoc="0" locked="0" layoutInCell="1" allowOverlap="1">
                  <wp:simplePos x="0" y="0"/>
                  <wp:positionH relativeFrom="column">
                    <wp:posOffset>1899961</wp:posOffset>
                  </wp:positionH>
                  <wp:positionV relativeFrom="paragraph">
                    <wp:posOffset>2446656</wp:posOffset>
                  </wp:positionV>
                  <wp:extent cx="1354343" cy="765908"/>
                  <wp:effectExtent l="0" t="0" r="5080" b="0"/>
                  <wp:wrapTopAndBottom/>
                  <wp:docPr id="11960336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033681" name="Grafik 1196033681"/>
                          <pic:cNvPicPr/>
                        </pic:nvPicPr>
                        <pic:blipFill rotWithShape="1">
                          <a:blip r:embed="rId11" cstate="print">
                            <a:extLst>
                              <a:ext uri="{28A0092B-C50C-407E-A947-70E740481C1C}">
                                <a14:useLocalDpi xmlns:a14="http://schemas.microsoft.com/office/drawing/2010/main" val="0"/>
                              </a:ext>
                            </a:extLst>
                          </a:blip>
                          <a:srcRect t="53695"/>
                          <a:stretch/>
                        </pic:blipFill>
                        <pic:spPr bwMode="auto">
                          <a:xfrm>
                            <a:off x="0" y="0"/>
                            <a:ext cx="1355192" cy="76638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hAnsi="Calibri" w:cs="Calibri"/>
                <w:i/>
                <w:iCs/>
                <w:noProof/>
                <w:sz w:val="22"/>
                <w:szCs w:val="22"/>
              </w:rPr>
              <w:drawing>
                <wp:anchor distT="0" distB="0" distL="114300" distR="114300" simplePos="0" relativeHeight="251664384" behindDoc="0" locked="0" layoutInCell="1" allowOverlap="1">
                  <wp:simplePos x="0" y="0"/>
                  <wp:positionH relativeFrom="column">
                    <wp:posOffset>-13970</wp:posOffset>
                  </wp:positionH>
                  <wp:positionV relativeFrom="paragraph">
                    <wp:posOffset>2524760</wp:posOffset>
                  </wp:positionV>
                  <wp:extent cx="2047240" cy="993140"/>
                  <wp:effectExtent l="0" t="0" r="0" b="0"/>
                  <wp:wrapTopAndBottom/>
                  <wp:docPr id="201364960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649605" name="Grafik 2013649605"/>
                          <pic:cNvPicPr/>
                        </pic:nvPicPr>
                        <pic:blipFill rotWithShape="1">
                          <a:blip r:embed="rId12" cstate="print">
                            <a:extLst>
                              <a:ext uri="{28A0092B-C50C-407E-A947-70E740481C1C}">
                                <a14:useLocalDpi xmlns:a14="http://schemas.microsoft.com/office/drawing/2010/main" val="0"/>
                              </a:ext>
                            </a:extLst>
                          </a:blip>
                          <a:srcRect r="35879"/>
                          <a:stretch/>
                        </pic:blipFill>
                        <pic:spPr bwMode="auto">
                          <a:xfrm>
                            <a:off x="0" y="0"/>
                            <a:ext cx="2047240" cy="9931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rFonts w:ascii="Calibri" w:hAnsi="Calibri" w:cs="Calibri"/>
                <w:i/>
                <w:iCs/>
                <w:noProof/>
                <w:sz w:val="22"/>
                <w:szCs w:val="22"/>
              </w:rPr>
              <mc:AlternateContent>
                <mc:Choice Requires="wpi">
                  <w:drawing>
                    <wp:anchor distT="0" distB="0" distL="114300" distR="114300" simplePos="0" relativeHeight="251686912" behindDoc="0" locked="0" layoutInCell="1" allowOverlap="1">
                      <wp:simplePos x="0" y="0"/>
                      <wp:positionH relativeFrom="column">
                        <wp:posOffset>1508237</wp:posOffset>
                      </wp:positionH>
                      <wp:positionV relativeFrom="paragraph">
                        <wp:posOffset>1659066</wp:posOffset>
                      </wp:positionV>
                      <wp:extent cx="5040" cy="101880"/>
                      <wp:effectExtent l="38100" t="38100" r="33655" b="38100"/>
                      <wp:wrapNone/>
                      <wp:docPr id="482373952" name="Freihand 33"/>
                      <wp:cNvGraphicFramePr/>
                      <a:graphic xmlns:a="http://schemas.openxmlformats.org/drawingml/2006/main">
                        <a:graphicData uri="http://schemas.microsoft.com/office/word/2010/wordprocessingInk">
                          <w14:contentPart bwMode="auto" r:id="rId13">
                            <w14:nvContentPartPr>
                              <w14:cNvContentPartPr/>
                            </w14:nvContentPartPr>
                            <w14:xfrm>
                              <a:off x="0" y="0"/>
                              <a:ext cx="5040" cy="101880"/>
                            </w14:xfrm>
                          </w14:contentPart>
                        </a:graphicData>
                      </a:graphic>
                    </wp:anchor>
                  </w:drawing>
                </mc:Choice>
                <mc:Fallback xmlns:w16sdtfl="http://schemas.microsoft.com/office/word/2024/wordml/sdtformatlock" xmlns:w16du="http://schemas.microsoft.com/office/word/2023/wordml/word16du" xmlns:oel="http://schemas.microsoft.com/office/2019/extlst">
                  <w:pict>
                    <v:shapetype w14:anchorId="01C9BBF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33" o:spid="_x0000_s1026" type="#_x0000_t75" style="position:absolute;margin-left:117.9pt;margin-top:129.85pt;width:2.1pt;height:9.7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">
                      <v:imagedata r:id="rId14" o:title=""/>
                    </v:shape>
                  </w:pict>
                </mc:Fallback>
              </mc:AlternateContent>
            </w:r>
            <w:r>
              <w:rPr>
                <w:rFonts w:ascii="Calibri" w:hAnsi="Calibri" w:cs="Calibri"/>
                <w:i/>
                <w:iCs/>
                <w:noProof/>
                <w:sz w:val="22"/>
                <w:szCs w:val="22"/>
              </w:rPr>
              <mc:AlternateContent>
                <mc:Choice Requires="wpi">
                  <w:drawing>
                    <wp:anchor distT="0" distB="0" distL="114300" distR="114300" simplePos="0" relativeHeight="251685888" behindDoc="0" locked="0" layoutInCell="1" allowOverlap="1">
                      <wp:simplePos x="0" y="0"/>
                      <wp:positionH relativeFrom="column">
                        <wp:posOffset>1466215</wp:posOffset>
                      </wp:positionH>
                      <wp:positionV relativeFrom="paragraph">
                        <wp:posOffset>1628775</wp:posOffset>
                      </wp:positionV>
                      <wp:extent cx="1048630" cy="129785"/>
                      <wp:effectExtent l="38100" t="38100" r="5715" b="35560"/>
                      <wp:wrapNone/>
                      <wp:docPr id="14685825" name="Freihand 24"/>
                      <wp:cNvGraphicFramePr/>
                      <a:graphic xmlns:a="http://schemas.openxmlformats.org/drawingml/2006/main">
                        <a:graphicData uri="http://schemas.microsoft.com/office/word/2010/wordprocessingInk">
                          <w14:contentPart bwMode="auto" r:id="rId15">
                            <w14:nvContentPartPr>
                              <w14:cNvContentPartPr/>
                            </w14:nvContentPartPr>
                            <w14:xfrm>
                              <a:off x="0" y="0"/>
                              <a:ext cx="1048630" cy="129785"/>
                            </w14:xfrm>
                          </w14:contentPart>
                        </a:graphicData>
                      </a:graphic>
                    </wp:anchor>
                  </w:drawing>
                </mc:Choice>
                <mc:Fallback xmlns:w16sdtfl="http://schemas.microsoft.com/office/word/2024/wordml/sdtformatlock" xmlns:w16du="http://schemas.microsoft.com/office/word/2023/wordml/word16du" xmlns:oel="http://schemas.microsoft.com/office/2019/extlst">
                  <w:pict>
                    <v:shapetype w14:anchorId="6819BD6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24" o:spid="_x0000_s1026" type="#_x0000_t75" style="position:absolute;margin-left:114.6pt;margin-top:127.4pt;width:84.25pt;height:11.9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">
                      <v:imagedata r:id="rId16" o:title=""/>
                    </v:shape>
                  </w:pict>
                </mc:Fallback>
              </mc:AlternateContent>
            </w:r>
            <w:r>
              <w:rPr>
                <w:rFonts w:ascii="Calibri" w:hAnsi="Calibri" w:cs="Calibri"/>
                <w:sz w:val="22"/>
                <w:szCs w:val="22"/>
              </w:rPr>
              <w:t xml:space="preserve">Schülerbearbeitung: </w:t>
            </w:r>
          </w:p>
          <w:p>
            <w:pPr>
              <w:rPr>
                <w:rFonts w:ascii="Calibri" w:hAnsi="Calibri" w:cs="Calibri"/>
                <w:i/>
                <w:iCs/>
                <w:sz w:val="22"/>
                <w:szCs w:val="22"/>
              </w:rPr>
            </w:pPr>
            <w:r>
              <w:rPr>
                <w:rFonts w:ascii="Calibri" w:eastAsia="Times New Roman" w:hAnsi="Calibri" w:cs="Calibri"/>
                <w:noProof/>
                <w:color w:val="000000"/>
                <w:sz w:val="22"/>
                <w:szCs w:val="22"/>
                <w:bdr w:val="none" w:sz="0" w:space="0" w:color="auto" w:frame="1"/>
              </w:rPr>
              <w:drawing>
                <wp:anchor distT="0" distB="0" distL="114300" distR="114300" simplePos="0" relativeHeight="251662336" behindDoc="0" locked="0" layoutInCell="1" allowOverlap="1">
                  <wp:simplePos x="0" y="0"/>
                  <wp:positionH relativeFrom="column">
                    <wp:posOffset>1600200</wp:posOffset>
                  </wp:positionH>
                  <wp:positionV relativeFrom="paragraph">
                    <wp:posOffset>0</wp:posOffset>
                  </wp:positionV>
                  <wp:extent cx="1344295" cy="2277745"/>
                  <wp:effectExtent l="0" t="0" r="1905" b="0"/>
                  <wp:wrapTopAndBottom/>
                  <wp:docPr id="5550938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44295" cy="22777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Times New Roman" w:hAnsi="Calibri" w:cs="Calibri"/>
                <w:noProof/>
                <w:color w:val="000000"/>
                <w:sz w:val="22"/>
                <w:szCs w:val="22"/>
                <w:bdr w:val="none" w:sz="0" w:space="0" w:color="auto" w:frame="1"/>
              </w:rPr>
              <w:drawing>
                <wp:anchor distT="0" distB="0" distL="114300" distR="114300" simplePos="0" relativeHeight="251661312" behindDoc="0" locked="0" layoutInCell="1" allowOverlap="1">
                  <wp:simplePos x="0" y="0"/>
                  <wp:positionH relativeFrom="column">
                    <wp:posOffset>-2540</wp:posOffset>
                  </wp:positionH>
                  <wp:positionV relativeFrom="paragraph">
                    <wp:posOffset>0</wp:posOffset>
                  </wp:positionV>
                  <wp:extent cx="1468120" cy="2000885"/>
                  <wp:effectExtent l="0" t="0" r="5080" b="5715"/>
                  <wp:wrapTopAndBottom/>
                  <wp:docPr id="21143580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68120" cy="2000885"/>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Listenabsatz"/>
              <w:numPr>
                <w:ilvl w:val="0"/>
                <w:numId w:val="3"/>
              </w:numPr>
              <w:rPr>
                <w:rFonts w:ascii="Calibri" w:hAnsi="Calibri" w:cs="Calibri"/>
                <w:sz w:val="22"/>
                <w:szCs w:val="22"/>
              </w:rPr>
            </w:pPr>
            <w:r>
              <w:rPr>
                <w:rFonts w:ascii="Calibri" w:hAnsi="Calibri" w:cs="Calibri"/>
                <w:sz w:val="22"/>
                <w:szCs w:val="22"/>
              </w:rPr>
              <w:t xml:space="preserve">SuS können nicht hinreichend zwischen Situation und graphischer Darstellung differenzieren </w:t>
            </w:r>
          </w:p>
          <w:p>
            <w:pPr>
              <w:pStyle w:val="Listenabsatz"/>
              <w:numPr>
                <w:ilvl w:val="0"/>
                <w:numId w:val="3"/>
              </w:numPr>
              <w:rPr>
                <w:rFonts w:ascii="Calibri" w:hAnsi="Calibri" w:cs="Calibri"/>
                <w:sz w:val="22"/>
                <w:szCs w:val="22"/>
              </w:rPr>
            </w:pPr>
            <w:r>
              <w:rPr>
                <w:rFonts w:ascii="Calibri" w:hAnsi="Calibri" w:cs="Calibri"/>
                <w:sz w:val="22"/>
                <w:szCs w:val="22"/>
              </w:rPr>
              <w:t xml:space="preserve">Situation-zu-Bild-Übersetzung gelingt nicht (Hußmann &amp; Laakmann, 2011, S. 5). </w:t>
            </w:r>
          </w:p>
          <w:p>
            <w:pPr>
              <w:pStyle w:val="Listenabsatz"/>
              <w:numPr>
                <w:ilvl w:val="0"/>
                <w:numId w:val="3"/>
              </w:numPr>
              <w:rPr>
                <w:rFonts w:ascii="Calibri" w:hAnsi="Calibri" w:cs="Calibri"/>
                <w:sz w:val="22"/>
                <w:szCs w:val="22"/>
              </w:rPr>
            </w:pPr>
            <w:r>
              <w:rPr>
                <w:rFonts w:ascii="Calibri" w:hAnsi="Calibri" w:cs="Calibri"/>
                <w:sz w:val="22"/>
                <w:szCs w:val="22"/>
              </w:rPr>
              <w:t>Einer der verbreitetsten Fehler im Bereich der graphischen Interpretation (Nitsch, 2015, S. 143).</w:t>
            </w:r>
          </w:p>
          <w:p>
            <w:pPr>
              <w:pStyle w:val="Listenabsatz"/>
              <w:numPr>
                <w:ilvl w:val="0"/>
                <w:numId w:val="3"/>
              </w:numPr>
              <w:rPr>
                <w:rFonts w:ascii="Calibri" w:hAnsi="Calibri" w:cs="Calibri"/>
                <w:sz w:val="22"/>
                <w:szCs w:val="22"/>
              </w:rPr>
            </w:pPr>
            <w:r>
              <w:rPr>
                <w:rFonts w:ascii="Calibri" w:hAnsi="Calibri" w:cs="Calibri"/>
                <w:sz w:val="22"/>
                <w:szCs w:val="22"/>
              </w:rPr>
              <w:t xml:space="preserve">Zeigt auf, dass die Grundvorstellungen nach Vollrath (Eindeutigkeit einer Zuordnung, Kovariation (Änderungsverhalten / Abhängigkeit von Größen), Funktion als Ganzes </w:t>
            </w:r>
            <w:r>
              <w:rPr>
                <w:rFonts w:ascii="Calibri" w:hAnsi="Calibri" w:cs="Calibri"/>
                <w:sz w:val="22"/>
                <w:szCs w:val="22"/>
              </w:rPr>
              <w:lastRenderedPageBreak/>
              <w:t>(Objektaspekt / Erfassen der Gesamtsituation) nicht abgerufen werden können.</w:t>
            </w:r>
          </w:p>
          <w:p>
            <w:pPr>
              <w:rPr>
                <w:rFonts w:ascii="Calibri" w:hAnsi="Calibri" w:cs="Calibri"/>
                <w:sz w:val="22"/>
                <w:szCs w:val="22"/>
              </w:rPr>
            </w:pPr>
          </w:p>
          <w:p>
            <w:pPr>
              <w:numPr>
                <w:ilvl w:val="0"/>
                <w:numId w:val="1"/>
              </w:numPr>
              <w:contextualSpacing/>
              <w:rPr>
                <w:rFonts w:ascii="Calibri" w:hAnsi="Calibri" w:cs="Calibri"/>
                <w:color w:val="156082" w:themeColor="accent1"/>
                <w:sz w:val="22"/>
                <w:szCs w:val="22"/>
              </w:rPr>
            </w:pPr>
            <w:r>
              <w:rPr>
                <w:rFonts w:ascii="Calibri" w:hAnsi="Calibri" w:cs="Calibri"/>
                <w:color w:val="156082" w:themeColor="accent1"/>
                <w:sz w:val="22"/>
                <w:szCs w:val="22"/>
              </w:rPr>
              <w:t xml:space="preserve">Einem x-Wert werden mehrere y-Werte zugeordnet </w:t>
            </w:r>
          </w:p>
          <w:p>
            <w:pPr>
              <w:rPr>
                <w:rFonts w:ascii="Calibri" w:hAnsi="Calibri" w:cs="Calibri"/>
                <w:color w:val="000000" w:themeColor="text1"/>
                <w:sz w:val="22"/>
                <w:szCs w:val="22"/>
              </w:rPr>
            </w:pPr>
          </w:p>
          <w:p>
            <w:pPr>
              <w:pStyle w:val="Listenabsatz"/>
              <w:numPr>
                <w:ilvl w:val="0"/>
                <w:numId w:val="3"/>
              </w:numPr>
              <w:rPr>
                <w:rFonts w:ascii="Calibri" w:hAnsi="Calibri" w:cs="Calibri"/>
                <w:color w:val="000000" w:themeColor="text1"/>
                <w:sz w:val="22"/>
                <w:szCs w:val="22"/>
              </w:rPr>
            </w:pPr>
            <w:r>
              <w:rPr>
                <w:rFonts w:ascii="Calibri" w:hAnsi="Calibri" w:cs="Calibri"/>
                <w:color w:val="000000" w:themeColor="text1"/>
                <w:sz w:val="22"/>
                <w:szCs w:val="22"/>
              </w:rPr>
              <w:t>Siehe Looping</w:t>
            </w:r>
          </w:p>
          <w:p>
            <w:pPr>
              <w:pStyle w:val="Listenabsatz"/>
              <w:numPr>
                <w:ilvl w:val="0"/>
                <w:numId w:val="3"/>
              </w:numPr>
              <w:rPr>
                <w:rFonts w:ascii="Calibri" w:hAnsi="Calibri" w:cs="Calibri"/>
                <w:color w:val="000000" w:themeColor="text1"/>
                <w:sz w:val="22"/>
                <w:szCs w:val="22"/>
              </w:rPr>
            </w:pPr>
            <w:r>
              <w:rPr>
                <w:rFonts w:ascii="Calibri" w:hAnsi="Calibri" w:cs="Calibri"/>
                <w:sz w:val="22"/>
                <w:szCs w:val="22"/>
              </w:rPr>
              <w:t>Zeigt auf, dass die Grundvorstellung Eindeutigkeit einer Zuordnung nach Vollrath (1989) nicht abgerufen werden kann.</w:t>
            </w:r>
          </w:p>
          <w:p>
            <w:pPr>
              <w:rPr>
                <w:rFonts w:ascii="Calibri" w:hAnsi="Calibri" w:cs="Calibri"/>
                <w:color w:val="156082" w:themeColor="accent1"/>
                <w:sz w:val="22"/>
                <w:szCs w:val="22"/>
              </w:rPr>
            </w:pPr>
          </w:p>
          <w:p>
            <w:pPr>
              <w:numPr>
                <w:ilvl w:val="0"/>
                <w:numId w:val="1"/>
              </w:numPr>
              <w:contextualSpacing/>
              <w:rPr>
                <w:rFonts w:ascii="Calibri" w:hAnsi="Calibri" w:cs="Calibri"/>
                <w:color w:val="156082" w:themeColor="accent1"/>
                <w:sz w:val="22"/>
                <w:szCs w:val="22"/>
              </w:rPr>
            </w:pPr>
            <w:r>
              <w:rPr>
                <w:rFonts w:ascii="Calibri" w:hAnsi="Calibri" w:cs="Calibri"/>
                <w:color w:val="156082" w:themeColor="accent1"/>
                <w:sz w:val="22"/>
                <w:szCs w:val="22"/>
              </w:rPr>
              <w:t xml:space="preserve">Übergeneralisierung der Eindeutigkeit / von eindeutiger Zuordnung auf die </w:t>
            </w:r>
            <w:proofErr w:type="spellStart"/>
            <w:r>
              <w:rPr>
                <w:rFonts w:ascii="Calibri" w:hAnsi="Calibri" w:cs="Calibri"/>
                <w:color w:val="156082" w:themeColor="accent1"/>
                <w:sz w:val="22"/>
                <w:szCs w:val="22"/>
              </w:rPr>
              <w:t>Injektivität</w:t>
            </w:r>
            <w:proofErr w:type="spellEnd"/>
            <w:r>
              <w:rPr>
                <w:rFonts w:ascii="Calibri" w:hAnsi="Calibri" w:cs="Calibri"/>
                <w:color w:val="156082" w:themeColor="accent1"/>
                <w:sz w:val="22"/>
                <w:szCs w:val="22"/>
              </w:rPr>
              <w:t xml:space="preserve"> schließen</w:t>
            </w:r>
          </w:p>
          <w:p>
            <w:pPr>
              <w:rPr>
                <w:rFonts w:ascii="Calibri" w:hAnsi="Calibri" w:cs="Calibri"/>
                <w:color w:val="156082" w:themeColor="accent1"/>
                <w:sz w:val="22"/>
                <w:szCs w:val="22"/>
              </w:rPr>
            </w:pPr>
          </w:p>
          <w:p>
            <w:pPr>
              <w:rPr>
                <w:rFonts w:ascii="Calibri" w:hAnsi="Calibri" w:cs="Calibri"/>
                <w:sz w:val="22"/>
                <w:szCs w:val="22"/>
              </w:rPr>
            </w:pPr>
            <w:r>
              <w:rPr>
                <w:rFonts w:ascii="Calibri" w:hAnsi="Calibri" w:cs="Calibri"/>
                <w:sz w:val="22"/>
                <w:szCs w:val="22"/>
              </w:rPr>
              <w:t xml:space="preserve"> „Jedem x wird genau ein y zugeordnet“ wird fälschlich interpretiert als „dann darf auch jedes y nur einmal vorkommen.“</w:t>
            </w:r>
          </w:p>
          <w:p>
            <w:pPr>
              <w:rPr>
                <w:rFonts w:ascii="Calibri" w:hAnsi="Calibri" w:cs="Calibri"/>
                <w:sz w:val="22"/>
                <w:szCs w:val="22"/>
              </w:rPr>
            </w:pPr>
            <w:r>
              <w:rPr>
                <w:rFonts w:ascii="Calibri" w:hAnsi="Calibri" w:cs="Calibri"/>
                <w:noProof/>
                <w:sz w:val="22"/>
                <w:szCs w:val="22"/>
              </w:rPr>
              <w:drawing>
                <wp:anchor distT="0" distB="0" distL="114300" distR="114300" simplePos="0" relativeHeight="252110848" behindDoc="0" locked="0" layoutInCell="1" allowOverlap="1">
                  <wp:simplePos x="0" y="0"/>
                  <wp:positionH relativeFrom="column">
                    <wp:posOffset>-65209</wp:posOffset>
                  </wp:positionH>
                  <wp:positionV relativeFrom="paragraph">
                    <wp:posOffset>1367058</wp:posOffset>
                  </wp:positionV>
                  <wp:extent cx="2360246" cy="1075698"/>
                  <wp:effectExtent l="0" t="0" r="2540" b="3810"/>
                  <wp:wrapTopAndBottom/>
                  <wp:docPr id="13707760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776061" name="Grafik 137077606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360246" cy="1075698"/>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noProof/>
                <w:sz w:val="22"/>
                <w:szCs w:val="22"/>
              </w:rPr>
              <w:drawing>
                <wp:anchor distT="0" distB="0" distL="114300" distR="114300" simplePos="0" relativeHeight="252103680" behindDoc="0" locked="0" layoutInCell="1" allowOverlap="1">
                  <wp:simplePos x="0" y="0"/>
                  <wp:positionH relativeFrom="column">
                    <wp:posOffset>-6350</wp:posOffset>
                  </wp:positionH>
                  <wp:positionV relativeFrom="paragraph">
                    <wp:posOffset>525780</wp:posOffset>
                  </wp:positionV>
                  <wp:extent cx="1742440" cy="844550"/>
                  <wp:effectExtent l="0" t="0" r="0" b="6350"/>
                  <wp:wrapTopAndBottom/>
                  <wp:docPr id="25210232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102322" name="Grafik 252102322"/>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742440" cy="84455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noProof/>
                <w:sz w:val="22"/>
                <w:szCs w:val="22"/>
              </w:rPr>
              <w:drawing>
                <wp:anchor distT="0" distB="0" distL="114300" distR="114300" simplePos="0" relativeHeight="251687936" behindDoc="0" locked="0" layoutInCell="1" allowOverlap="1">
                  <wp:simplePos x="0" y="0"/>
                  <wp:positionH relativeFrom="column">
                    <wp:posOffset>-6350</wp:posOffset>
                  </wp:positionH>
                  <wp:positionV relativeFrom="paragraph">
                    <wp:posOffset>189865</wp:posOffset>
                  </wp:positionV>
                  <wp:extent cx="1914525" cy="343535"/>
                  <wp:effectExtent l="0" t="0" r="3175" b="0"/>
                  <wp:wrapTopAndBottom/>
                  <wp:docPr id="10880968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09684" name="Grafik 108809684"/>
                          <pic:cNvPicPr/>
                        </pic:nvPicPr>
                        <pic:blipFill rotWithShape="1">
                          <a:blip r:embed="rId21" cstate="print">
                            <a:extLst>
                              <a:ext uri="{28A0092B-C50C-407E-A947-70E740481C1C}">
                                <a14:useLocalDpi xmlns:a14="http://schemas.microsoft.com/office/drawing/2010/main" val="0"/>
                              </a:ext>
                            </a:extLst>
                          </a:blip>
                          <a:srcRect r="40040" b="51300"/>
                          <a:stretch/>
                        </pic:blipFill>
                        <pic:spPr bwMode="auto">
                          <a:xfrm>
                            <a:off x="0" y="0"/>
                            <a:ext cx="1914525" cy="3435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hAnsi="Calibri" w:cs="Calibri"/>
                <w:sz w:val="22"/>
                <w:szCs w:val="22"/>
              </w:rPr>
              <w:t xml:space="preserve"> </w:t>
            </w:r>
          </w:p>
          <w:p>
            <w:pPr>
              <w:rPr>
                <w:rFonts w:ascii="Calibri" w:hAnsi="Calibri" w:cs="Calibri"/>
                <w:sz w:val="22"/>
                <w:szCs w:val="22"/>
              </w:rPr>
            </w:pPr>
          </w:p>
        </w:tc>
        <w:tc>
          <w:tcPr>
            <w:tcW w:w="2835" w:type="dxa"/>
          </w:tcPr>
          <w:p>
            <w:pPr>
              <w:rPr>
                <w:rFonts w:ascii="Calibri" w:hAnsi="Calibri" w:cs="Calibri"/>
                <w:sz w:val="22"/>
                <w:szCs w:val="22"/>
              </w:rPr>
            </w:pPr>
            <w:r>
              <w:rPr>
                <w:rFonts w:ascii="Calibri" w:hAnsi="Calibri" w:cs="Calibri"/>
                <w:sz w:val="22"/>
                <w:szCs w:val="22"/>
              </w:rPr>
              <w:lastRenderedPageBreak/>
              <w:t xml:space="preserve">Diese zentrale Eigenschaft von Funktionen (Eindeutigkeit der Zuordnung) regelmäßig im Unterricht thematisieren und in konkreten Situationen verdeutlichen (z. B. Beispiel Looping) </w:t>
            </w:r>
            <w:r>
              <w:rPr>
                <w:rFonts w:ascii="Calibri" w:hAnsi="Calibri" w:cs="Calibri"/>
                <w:sz w:val="22"/>
                <w:szCs w:val="22"/>
              </w:rPr>
              <w:sym w:font="Wingdings" w:char="F0E0"/>
            </w:r>
            <w:r>
              <w:rPr>
                <w:rFonts w:ascii="Calibri" w:hAnsi="Calibri" w:cs="Calibri"/>
                <w:sz w:val="22"/>
                <w:szCs w:val="22"/>
              </w:rPr>
              <w:t xml:space="preserve"> Rückbezug auf zugrunde liegende Situation unterstützt die Ausbildung geeigneter Vorstellungen   </w:t>
            </w:r>
          </w:p>
          <w:p>
            <w:pPr>
              <w:rPr>
                <w:rFonts w:ascii="Calibri" w:hAnsi="Calibri" w:cs="Calibri"/>
                <w:sz w:val="22"/>
                <w:szCs w:val="22"/>
              </w:rPr>
            </w:pPr>
          </w:p>
          <w:p>
            <w:pPr>
              <w:rPr>
                <w:rFonts w:ascii="Calibri" w:hAnsi="Calibri" w:cs="Calibri"/>
                <w:sz w:val="22"/>
                <w:szCs w:val="22"/>
              </w:rPr>
            </w:pPr>
          </w:p>
          <w:p>
            <w:pPr>
              <w:rPr>
                <w:rFonts w:ascii="Calibri" w:hAnsi="Calibri" w:cs="Calibri"/>
                <w:sz w:val="22"/>
                <w:szCs w:val="22"/>
              </w:rPr>
            </w:pPr>
            <w:r>
              <w:rPr>
                <w:rFonts w:ascii="Calibri" w:hAnsi="Calibri" w:cs="Calibri"/>
                <w:sz w:val="22"/>
                <w:szCs w:val="22"/>
              </w:rPr>
              <w:t>Experimente entschleunigen SuS gehen in die Zuordnungsrolle ein: Daten sammeln. z. B. ein Zeitpunkt, eine Temperatur, ein Streckenpunkt, eine Höhe …</w:t>
            </w:r>
          </w:p>
        </w:tc>
      </w:tr>
      <w:tr>
        <w:tc>
          <w:tcPr>
            <w:tcW w:w="2689" w:type="dxa"/>
          </w:tcPr>
          <w:p>
            <w:pPr>
              <w:rPr>
                <w:rFonts w:ascii="Calibri" w:hAnsi="Calibri" w:cs="Calibri"/>
                <w:b/>
                <w:bCs/>
                <w:sz w:val="22"/>
                <w:szCs w:val="22"/>
              </w:rPr>
            </w:pPr>
            <w:r>
              <w:rPr>
                <w:rFonts w:ascii="Calibri" w:hAnsi="Calibri" w:cs="Calibri"/>
                <w:b/>
                <w:bCs/>
                <w:sz w:val="22"/>
                <w:szCs w:val="22"/>
              </w:rPr>
              <w:lastRenderedPageBreak/>
              <w:t>Verstehen der funktionalen Abhängigkeit / Abhängige und unabhängige Größe erfassen</w:t>
            </w:r>
          </w:p>
        </w:tc>
        <w:tc>
          <w:tcPr>
            <w:tcW w:w="3827" w:type="dxa"/>
          </w:tcPr>
          <w:p>
            <w:pPr>
              <w:rPr>
                <w:rFonts w:ascii="Calibri" w:hAnsi="Calibri" w:cs="Calibri"/>
                <w:sz w:val="22"/>
                <w:szCs w:val="22"/>
              </w:rPr>
            </w:pPr>
            <w:r>
              <w:rPr>
                <w:rFonts w:ascii="Calibri" w:hAnsi="Calibri" w:cs="Calibri"/>
                <w:sz w:val="22"/>
                <w:szCs w:val="22"/>
              </w:rPr>
              <w:t xml:space="preserve">Bei Funktionen geht es um gerichtete Zusammenhänge. Ein zentraler Lernschritt ist die Unterscheidung der unabhängigen und abhängigen Größe. Welche Größe variiert und welche Größe ergibt sich aus dem funktionalen Zusammenhang? </w:t>
            </w:r>
          </w:p>
        </w:tc>
        <w:tc>
          <w:tcPr>
            <w:tcW w:w="5245" w:type="dxa"/>
          </w:tcPr>
          <w:p>
            <w:pPr>
              <w:numPr>
                <w:ilvl w:val="0"/>
                <w:numId w:val="1"/>
              </w:numPr>
              <w:contextualSpacing/>
              <w:rPr>
                <w:rFonts w:ascii="Calibri" w:hAnsi="Calibri" w:cs="Calibri"/>
                <w:color w:val="156082" w:themeColor="accent1"/>
                <w:sz w:val="22"/>
                <w:szCs w:val="22"/>
              </w:rPr>
            </w:pPr>
            <w:r>
              <w:rPr>
                <w:rFonts w:ascii="Calibri" w:hAnsi="Calibri" w:cs="Calibri"/>
                <w:color w:val="156082" w:themeColor="accent1"/>
                <w:sz w:val="22"/>
                <w:szCs w:val="22"/>
              </w:rPr>
              <w:t xml:space="preserve">Die abhängige und unabhängige Größe </w:t>
            </w:r>
            <w:proofErr w:type="gramStart"/>
            <w:r>
              <w:rPr>
                <w:rFonts w:ascii="Calibri" w:hAnsi="Calibri" w:cs="Calibri"/>
                <w:color w:val="156082" w:themeColor="accent1"/>
                <w:sz w:val="22"/>
                <w:szCs w:val="22"/>
              </w:rPr>
              <w:t>werden</w:t>
            </w:r>
            <w:proofErr w:type="gramEnd"/>
            <w:r>
              <w:rPr>
                <w:rFonts w:ascii="Calibri" w:hAnsi="Calibri" w:cs="Calibri"/>
                <w:color w:val="156082" w:themeColor="accent1"/>
                <w:sz w:val="22"/>
                <w:szCs w:val="22"/>
              </w:rPr>
              <w:t xml:space="preserve"> vertauscht. </w:t>
            </w:r>
          </w:p>
          <w:p>
            <w:pPr>
              <w:ind w:left="720"/>
              <w:contextualSpacing/>
              <w:rPr>
                <w:rFonts w:ascii="Calibri" w:hAnsi="Calibri" w:cs="Calibri"/>
                <w:color w:val="156082" w:themeColor="accent1"/>
                <w:sz w:val="22"/>
                <w:szCs w:val="22"/>
              </w:rPr>
            </w:pPr>
          </w:p>
          <w:p>
            <w:pPr>
              <w:rPr>
                <w:rFonts w:ascii="Calibri" w:hAnsi="Calibri" w:cs="Calibri"/>
                <w:sz w:val="22"/>
                <w:szCs w:val="22"/>
              </w:rPr>
            </w:pPr>
            <w:r>
              <w:rPr>
                <w:rFonts w:ascii="Calibri" w:hAnsi="Calibri" w:cs="Calibri"/>
                <w:noProof/>
                <w:sz w:val="22"/>
                <w:szCs w:val="22"/>
              </w:rPr>
              <w:drawing>
                <wp:anchor distT="0" distB="0" distL="114300" distR="114300" simplePos="0" relativeHeight="252104704" behindDoc="0" locked="0" layoutInCell="1" allowOverlap="1">
                  <wp:simplePos x="0" y="0"/>
                  <wp:positionH relativeFrom="column">
                    <wp:posOffset>104775</wp:posOffset>
                  </wp:positionH>
                  <wp:positionV relativeFrom="paragraph">
                    <wp:posOffset>1263211</wp:posOffset>
                  </wp:positionV>
                  <wp:extent cx="1731340" cy="1148861"/>
                  <wp:effectExtent l="0" t="0" r="0" b="0"/>
                  <wp:wrapTopAndBottom/>
                  <wp:docPr id="52100575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005758" name="Grafik 521005758"/>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731340" cy="1148861"/>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noProof/>
                <w:sz w:val="22"/>
                <w:szCs w:val="22"/>
              </w:rPr>
              <w:drawing>
                <wp:anchor distT="0" distB="0" distL="114300" distR="114300" simplePos="0" relativeHeight="251898880" behindDoc="0" locked="0" layoutInCell="1" allowOverlap="1">
                  <wp:simplePos x="0" y="0"/>
                  <wp:positionH relativeFrom="column">
                    <wp:posOffset>9134</wp:posOffset>
                  </wp:positionH>
                  <wp:positionV relativeFrom="paragraph">
                    <wp:posOffset>61497</wp:posOffset>
                  </wp:positionV>
                  <wp:extent cx="2008505" cy="1203325"/>
                  <wp:effectExtent l="0" t="0" r="0" b="0"/>
                  <wp:wrapTopAndBottom/>
                  <wp:docPr id="1564582837" name="Grafik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582837" name="Grafik 1564582837"/>
                          <pic:cNvPicPr/>
                        </pic:nvPicPr>
                        <pic:blipFill rotWithShape="1">
                          <a:blip r:embed="rId23" cstate="print">
                            <a:extLst>
                              <a:ext uri="{28A0092B-C50C-407E-A947-70E740481C1C}">
                                <a14:useLocalDpi xmlns:a14="http://schemas.microsoft.com/office/drawing/2010/main" val="0"/>
                              </a:ext>
                            </a:extLst>
                          </a:blip>
                          <a:srcRect r="37103" b="-6483"/>
                          <a:stretch/>
                        </pic:blipFill>
                        <pic:spPr bwMode="auto">
                          <a:xfrm>
                            <a:off x="0" y="0"/>
                            <a:ext cx="2008505" cy="12033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pPr>
              <w:numPr>
                <w:ilvl w:val="0"/>
                <w:numId w:val="1"/>
              </w:numPr>
              <w:contextualSpacing/>
              <w:rPr>
                <w:rFonts w:ascii="Calibri" w:hAnsi="Calibri" w:cs="Calibri"/>
                <w:sz w:val="22"/>
                <w:szCs w:val="22"/>
              </w:rPr>
            </w:pPr>
            <w:r>
              <w:rPr>
                <w:rFonts w:ascii="Calibri" w:hAnsi="Calibri" w:cs="Calibri"/>
                <w:color w:val="156082" w:themeColor="accent1"/>
                <w:sz w:val="22"/>
                <w:szCs w:val="22"/>
              </w:rPr>
              <w:t xml:space="preserve">X- und y- Koordinate werden beim Eintragen von Zahlenpaaren in ein Koordinatensystem vertauscht. </w:t>
            </w:r>
          </w:p>
          <w:p>
            <w:pPr>
              <w:rPr>
                <w:rFonts w:ascii="Calibri" w:hAnsi="Calibri" w:cs="Calibri"/>
                <w:sz w:val="22"/>
                <w:szCs w:val="22"/>
              </w:rPr>
            </w:pPr>
          </w:p>
          <w:p>
            <w:pPr>
              <w:rPr>
                <w:rFonts w:ascii="Calibri" w:hAnsi="Calibri" w:cs="Calibri"/>
                <w:sz w:val="22"/>
                <w:szCs w:val="22"/>
              </w:rPr>
            </w:pPr>
            <w:r>
              <w:rPr>
                <w:rFonts w:ascii="Calibri" w:hAnsi="Calibri" w:cs="Calibri"/>
                <w:sz w:val="22"/>
                <w:szCs w:val="22"/>
              </w:rPr>
              <w:t>Z. B.: Erstelle zur Tabelle einen Funktionsgraphen.</w:t>
            </w:r>
          </w:p>
        </w:tc>
        <w:tc>
          <w:tcPr>
            <w:tcW w:w="2835" w:type="dxa"/>
          </w:tcPr>
          <w:p>
            <w:pPr>
              <w:numPr>
                <w:ilvl w:val="0"/>
                <w:numId w:val="2"/>
              </w:numPr>
              <w:contextualSpacing/>
              <w:rPr>
                <w:rFonts w:ascii="Calibri" w:hAnsi="Calibri" w:cs="Calibri"/>
                <w:sz w:val="22"/>
                <w:szCs w:val="22"/>
              </w:rPr>
            </w:pPr>
            <w:r>
              <w:rPr>
                <w:rFonts w:ascii="Calibri" w:hAnsi="Calibri" w:cs="Calibri"/>
                <w:sz w:val="22"/>
                <w:szCs w:val="22"/>
              </w:rPr>
              <w:t>Genaues Lesen der Aufgabenstellung einfordern und einüben.</w:t>
            </w:r>
          </w:p>
          <w:p>
            <w:pPr>
              <w:numPr>
                <w:ilvl w:val="0"/>
                <w:numId w:val="2"/>
              </w:numPr>
              <w:contextualSpacing/>
              <w:rPr>
                <w:rFonts w:ascii="Calibri" w:hAnsi="Calibri" w:cs="Calibri"/>
                <w:sz w:val="22"/>
                <w:szCs w:val="22"/>
              </w:rPr>
            </w:pPr>
            <w:r>
              <w:rPr>
                <w:rFonts w:ascii="Calibri" w:hAnsi="Calibri" w:cs="Calibri"/>
                <w:sz w:val="22"/>
                <w:szCs w:val="22"/>
              </w:rPr>
              <w:t>Schlüsselwörter markieren.</w:t>
            </w:r>
          </w:p>
          <w:p>
            <w:pPr>
              <w:numPr>
                <w:ilvl w:val="0"/>
                <w:numId w:val="2"/>
              </w:numPr>
              <w:contextualSpacing/>
              <w:rPr>
                <w:rFonts w:ascii="Calibri" w:hAnsi="Calibri" w:cs="Calibri"/>
                <w:sz w:val="22"/>
                <w:szCs w:val="22"/>
              </w:rPr>
            </w:pPr>
            <w:r>
              <w:rPr>
                <w:rFonts w:ascii="Calibri" w:hAnsi="Calibri" w:cs="Calibri"/>
                <w:sz w:val="22"/>
                <w:szCs w:val="22"/>
              </w:rPr>
              <w:t xml:space="preserve">Situationen thematisieren, die sich nicht umkehren lassen bzw. deren Umkehrung keine Funktion ergibt (etwa durch den Verlust der Eindeutigkeit). </w:t>
            </w:r>
          </w:p>
        </w:tc>
      </w:tr>
      <w:tr>
        <w:tc>
          <w:tcPr>
            <w:tcW w:w="2689" w:type="dxa"/>
          </w:tcPr>
          <w:p>
            <w:pPr>
              <w:rPr>
                <w:rFonts w:ascii="Calibri" w:hAnsi="Calibri" w:cs="Calibri"/>
                <w:b/>
                <w:bCs/>
                <w:sz w:val="22"/>
                <w:szCs w:val="22"/>
              </w:rPr>
            </w:pPr>
            <w:r>
              <w:rPr>
                <w:rFonts w:ascii="Calibri" w:hAnsi="Calibri" w:cs="Calibri"/>
                <w:b/>
                <w:bCs/>
                <w:sz w:val="22"/>
                <w:szCs w:val="22"/>
              </w:rPr>
              <w:lastRenderedPageBreak/>
              <w:t xml:space="preserve">Koordinatensystem erstellen </w:t>
            </w:r>
          </w:p>
        </w:tc>
        <w:tc>
          <w:tcPr>
            <w:tcW w:w="3827" w:type="dxa"/>
          </w:tcPr>
          <w:p>
            <w:pPr>
              <w:rPr>
                <w:rFonts w:ascii="Calibri" w:hAnsi="Calibri" w:cs="Calibri"/>
                <w:sz w:val="22"/>
                <w:szCs w:val="22"/>
              </w:rPr>
            </w:pPr>
            <w:r>
              <w:rPr>
                <w:rFonts w:ascii="Calibri" w:hAnsi="Calibri" w:cs="Calibri"/>
                <w:sz w:val="22"/>
                <w:szCs w:val="22"/>
              </w:rPr>
              <w:t>Die Fähigkeit zum Darstellungswechsel zwischen der Situation und der mathematischen Darstellung (z. B. Funktionsgraph) entwickeln.</w:t>
            </w:r>
          </w:p>
          <w:p>
            <w:pPr>
              <w:rPr>
                <w:rFonts w:ascii="Calibri" w:hAnsi="Calibri" w:cs="Calibri"/>
                <w:sz w:val="22"/>
                <w:szCs w:val="22"/>
              </w:rPr>
            </w:pPr>
          </w:p>
          <w:p>
            <w:pPr>
              <w:rPr>
                <w:rFonts w:ascii="Calibri" w:hAnsi="Calibri" w:cs="Calibri"/>
                <w:sz w:val="22"/>
                <w:szCs w:val="22"/>
              </w:rPr>
            </w:pPr>
            <w:r>
              <w:rPr>
                <w:rFonts w:ascii="Calibri" w:hAnsi="Calibri" w:cs="Calibri"/>
                <w:sz w:val="22"/>
                <w:szCs w:val="22"/>
              </w:rPr>
              <w:t xml:space="preserve">Achsen müssen nicht identisch skaliert sein.  </w:t>
            </w:r>
          </w:p>
        </w:tc>
        <w:tc>
          <w:tcPr>
            <w:tcW w:w="5245" w:type="dxa"/>
          </w:tcPr>
          <w:p>
            <w:pPr>
              <w:numPr>
                <w:ilvl w:val="0"/>
                <w:numId w:val="1"/>
              </w:numPr>
              <w:contextualSpacing/>
              <w:rPr>
                <w:rFonts w:ascii="Calibri" w:hAnsi="Calibri" w:cs="Calibri"/>
                <w:sz w:val="22"/>
                <w:szCs w:val="22"/>
              </w:rPr>
            </w:pPr>
            <w:r>
              <w:rPr>
                <w:rFonts w:ascii="Calibri" w:hAnsi="Calibri" w:cs="Calibri"/>
                <w:noProof/>
                <w:sz w:val="22"/>
                <w:szCs w:val="22"/>
              </w:rPr>
              <w:drawing>
                <wp:anchor distT="0" distB="0" distL="114300" distR="114300" simplePos="0" relativeHeight="252105728" behindDoc="0" locked="0" layoutInCell="1" allowOverlap="1">
                  <wp:simplePos x="0" y="0"/>
                  <wp:positionH relativeFrom="column">
                    <wp:posOffset>1570795</wp:posOffset>
                  </wp:positionH>
                  <wp:positionV relativeFrom="paragraph">
                    <wp:posOffset>871806</wp:posOffset>
                  </wp:positionV>
                  <wp:extent cx="1578708" cy="1076121"/>
                  <wp:effectExtent l="0" t="0" r="0" b="3810"/>
                  <wp:wrapTopAndBottom/>
                  <wp:docPr id="209267868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678680" name="Grafik 2092678680"/>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578708" cy="1076121"/>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noProof/>
                <w:sz w:val="22"/>
                <w:szCs w:val="22"/>
              </w:rPr>
              <w:drawing>
                <wp:anchor distT="0" distB="0" distL="114300" distR="114300" simplePos="0" relativeHeight="251899904" behindDoc="0" locked="0" layoutInCell="1" allowOverlap="1">
                  <wp:simplePos x="0" y="0"/>
                  <wp:positionH relativeFrom="column">
                    <wp:posOffset>-37465</wp:posOffset>
                  </wp:positionH>
                  <wp:positionV relativeFrom="paragraph">
                    <wp:posOffset>389890</wp:posOffset>
                  </wp:positionV>
                  <wp:extent cx="1748790" cy="664210"/>
                  <wp:effectExtent l="0" t="0" r="3810" b="0"/>
                  <wp:wrapTopAndBottom/>
                  <wp:docPr id="1814755352" name="Grafik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55352" name="Grafik 1814755352"/>
                          <pic:cNvPicPr/>
                        </pic:nvPicPr>
                        <pic:blipFill rotWithShape="1">
                          <a:blip r:embed="rId25" cstate="print">
                            <a:extLst>
                              <a:ext uri="{28A0092B-C50C-407E-A947-70E740481C1C}">
                                <a14:useLocalDpi xmlns:a14="http://schemas.microsoft.com/office/drawing/2010/main" val="0"/>
                              </a:ext>
                            </a:extLst>
                          </a:blip>
                          <a:srcRect t="1" r="36860" b="-6457"/>
                          <a:stretch/>
                        </pic:blipFill>
                        <pic:spPr bwMode="auto">
                          <a:xfrm>
                            <a:off x="0" y="0"/>
                            <a:ext cx="1748790" cy="6642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hAnsi="Calibri" w:cs="Calibri"/>
                <w:color w:val="156082" w:themeColor="accent1"/>
                <w:sz w:val="22"/>
                <w:szCs w:val="22"/>
              </w:rPr>
              <w:t>Achsen skalieren (SuS nehmen an, dass die Achsen identisch sein müssen).</w:t>
            </w:r>
          </w:p>
          <w:p>
            <w:pPr>
              <w:contextualSpacing/>
              <w:rPr>
                <w:rFonts w:ascii="Calibri" w:hAnsi="Calibri" w:cs="Calibri"/>
                <w:sz w:val="22"/>
                <w:szCs w:val="22"/>
              </w:rPr>
            </w:pPr>
          </w:p>
        </w:tc>
        <w:tc>
          <w:tcPr>
            <w:tcW w:w="2835" w:type="dxa"/>
          </w:tcPr>
          <w:p>
            <w:pPr>
              <w:rPr>
                <w:rFonts w:ascii="Calibri" w:hAnsi="Calibri" w:cs="Calibri"/>
                <w:sz w:val="22"/>
                <w:szCs w:val="22"/>
              </w:rPr>
            </w:pPr>
          </w:p>
        </w:tc>
      </w:tr>
      <w:tr>
        <w:tc>
          <w:tcPr>
            <w:tcW w:w="2689" w:type="dxa"/>
          </w:tcPr>
          <w:p>
            <w:pPr>
              <w:rPr>
                <w:rFonts w:ascii="Calibri" w:hAnsi="Calibri" w:cs="Calibri"/>
                <w:b/>
                <w:bCs/>
                <w:sz w:val="22"/>
                <w:szCs w:val="22"/>
              </w:rPr>
            </w:pPr>
            <w:r>
              <w:rPr>
                <w:rFonts w:ascii="Calibri" w:hAnsi="Calibri" w:cs="Calibri"/>
                <w:b/>
                <w:bCs/>
                <w:sz w:val="22"/>
                <w:szCs w:val="22"/>
              </w:rPr>
              <w:t xml:space="preserve">Bezug zur Situation herstellen </w:t>
            </w:r>
          </w:p>
        </w:tc>
        <w:tc>
          <w:tcPr>
            <w:tcW w:w="3827" w:type="dxa"/>
          </w:tcPr>
          <w:p>
            <w:pPr>
              <w:rPr>
                <w:rFonts w:ascii="Calibri" w:hAnsi="Calibri" w:cs="Calibri"/>
                <w:sz w:val="22"/>
                <w:szCs w:val="22"/>
              </w:rPr>
            </w:pPr>
            <w:r>
              <w:rPr>
                <w:rFonts w:ascii="Calibri" w:hAnsi="Calibri" w:cs="Calibri"/>
                <w:sz w:val="22"/>
                <w:szCs w:val="22"/>
              </w:rPr>
              <w:t>Darstellungswechsel zwischen Situation und einer mathematischen Darstellung (z. B. Funktionsgraphen) wechseln.</w:t>
            </w:r>
          </w:p>
          <w:p>
            <w:pPr>
              <w:rPr>
                <w:rFonts w:ascii="Calibri" w:hAnsi="Calibri" w:cs="Calibri"/>
                <w:sz w:val="22"/>
                <w:szCs w:val="22"/>
              </w:rPr>
            </w:pPr>
            <w:r>
              <w:rPr>
                <w:rFonts w:ascii="Calibri" w:hAnsi="Calibri" w:cs="Calibri"/>
                <w:sz w:val="22"/>
                <w:szCs w:val="22"/>
              </w:rPr>
              <w:t xml:space="preserve">Situation muss erst erfasst und anschließend (graphisch) modelliert werden </w:t>
            </w:r>
            <w:r>
              <w:rPr>
                <w:rFonts w:ascii="Calibri" w:hAnsi="Calibri" w:cs="Calibri"/>
                <w:sz w:val="22"/>
                <w:szCs w:val="22"/>
              </w:rPr>
              <w:sym w:font="Wingdings" w:char="F0E0"/>
            </w:r>
            <w:r>
              <w:rPr>
                <w:rFonts w:ascii="Calibri" w:hAnsi="Calibri" w:cs="Calibri"/>
                <w:sz w:val="22"/>
                <w:szCs w:val="22"/>
              </w:rPr>
              <w:t xml:space="preserve"> fehleranfällig. </w:t>
            </w:r>
          </w:p>
          <w:p>
            <w:pPr>
              <w:rPr>
                <w:rFonts w:ascii="Calibri" w:hAnsi="Calibri" w:cs="Calibri"/>
                <w:sz w:val="22"/>
                <w:szCs w:val="22"/>
              </w:rPr>
            </w:pPr>
          </w:p>
          <w:p>
            <w:pPr>
              <w:rPr>
                <w:rFonts w:ascii="Calibri" w:hAnsi="Calibri" w:cs="Calibri"/>
                <w:sz w:val="22"/>
                <w:szCs w:val="22"/>
              </w:rPr>
            </w:pPr>
          </w:p>
          <w:p>
            <w:pPr>
              <w:rPr>
                <w:rFonts w:ascii="Calibri" w:hAnsi="Calibri" w:cs="Calibri"/>
                <w:sz w:val="22"/>
                <w:szCs w:val="22"/>
              </w:rPr>
            </w:pPr>
          </w:p>
          <w:p>
            <w:pPr>
              <w:rPr>
                <w:rFonts w:ascii="Calibri" w:hAnsi="Calibri" w:cs="Calibri"/>
                <w:sz w:val="22"/>
                <w:szCs w:val="22"/>
              </w:rPr>
            </w:pPr>
          </w:p>
          <w:p>
            <w:pPr>
              <w:rPr>
                <w:rFonts w:ascii="Calibri" w:hAnsi="Calibri" w:cs="Calibri"/>
                <w:sz w:val="22"/>
                <w:szCs w:val="22"/>
              </w:rPr>
            </w:pPr>
            <w:r>
              <w:rPr>
                <w:rFonts w:ascii="Calibri" w:hAnsi="Calibri" w:cs="Calibri"/>
                <w:sz w:val="22"/>
                <w:szCs w:val="22"/>
              </w:rPr>
              <w:t xml:space="preserve">Dürfen die eingezeichneten Punkte miteinander verbunden werden? </w:t>
            </w:r>
          </w:p>
          <w:p>
            <w:pPr>
              <w:rPr>
                <w:rFonts w:ascii="Calibri" w:hAnsi="Calibri" w:cs="Calibri"/>
                <w:sz w:val="22"/>
                <w:szCs w:val="22"/>
              </w:rPr>
            </w:pPr>
            <w:r>
              <w:rPr>
                <w:rFonts w:ascii="Calibri" w:hAnsi="Calibri" w:cs="Calibri"/>
                <w:sz w:val="22"/>
                <w:szCs w:val="22"/>
              </w:rPr>
              <w:t>Graphen sind unendliche Punktmengen.</w:t>
            </w:r>
          </w:p>
          <w:p>
            <w:pPr>
              <w:rPr>
                <w:rFonts w:ascii="Calibri" w:hAnsi="Calibri" w:cs="Calibri"/>
                <w:sz w:val="22"/>
                <w:szCs w:val="22"/>
              </w:rPr>
            </w:pPr>
          </w:p>
        </w:tc>
        <w:tc>
          <w:tcPr>
            <w:tcW w:w="5245" w:type="dxa"/>
          </w:tcPr>
          <w:p>
            <w:pPr>
              <w:numPr>
                <w:ilvl w:val="0"/>
                <w:numId w:val="1"/>
              </w:numPr>
              <w:contextualSpacing/>
              <w:rPr>
                <w:rFonts w:ascii="Calibri" w:hAnsi="Calibri" w:cs="Calibri"/>
                <w:sz w:val="22"/>
                <w:szCs w:val="22"/>
              </w:rPr>
            </w:pPr>
            <w:r>
              <w:rPr>
                <w:rFonts w:ascii="Calibri" w:hAnsi="Calibri" w:cs="Calibri"/>
                <w:color w:val="156082" w:themeColor="accent1"/>
                <w:sz w:val="22"/>
                <w:szCs w:val="22"/>
              </w:rPr>
              <w:t>Übergeneralisierung / Illusion der Linearität (De Bock et al., 2007) / Proportionalität: alle Zusammenhänge sind linear oder proportional</w:t>
            </w:r>
          </w:p>
          <w:p>
            <w:pPr>
              <w:rPr>
                <w:rFonts w:ascii="Calibri" w:hAnsi="Calibri" w:cs="Calibri"/>
                <w:sz w:val="22"/>
                <w:szCs w:val="22"/>
              </w:rPr>
            </w:pPr>
            <w:r>
              <w:rPr>
                <w:rFonts w:ascii="Calibri" w:hAnsi="Calibri" w:cs="Calibri"/>
                <w:noProof/>
                <w:sz w:val="22"/>
                <w:szCs w:val="22"/>
              </w:rPr>
              <w:drawing>
                <wp:anchor distT="0" distB="0" distL="114300" distR="114300" simplePos="0" relativeHeight="252106752" behindDoc="0" locked="0" layoutInCell="1" allowOverlap="1">
                  <wp:simplePos x="0" y="0"/>
                  <wp:positionH relativeFrom="column">
                    <wp:posOffset>1181735</wp:posOffset>
                  </wp:positionH>
                  <wp:positionV relativeFrom="paragraph">
                    <wp:posOffset>617415</wp:posOffset>
                  </wp:positionV>
                  <wp:extent cx="2070100" cy="288290"/>
                  <wp:effectExtent l="0" t="0" r="0" b="3810"/>
                  <wp:wrapTopAndBottom/>
                  <wp:docPr id="157645637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456378" name="Grafik 1576456378"/>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070100" cy="28829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noProof/>
                <w:sz w:val="22"/>
                <w:szCs w:val="22"/>
              </w:rPr>
              <w:drawing>
                <wp:anchor distT="0" distB="0" distL="114300" distR="114300" simplePos="0" relativeHeight="251900928" behindDoc="0" locked="0" layoutInCell="1" allowOverlap="1">
                  <wp:simplePos x="0" y="0"/>
                  <wp:positionH relativeFrom="column">
                    <wp:posOffset>1905</wp:posOffset>
                  </wp:positionH>
                  <wp:positionV relativeFrom="paragraph">
                    <wp:posOffset>177800</wp:posOffset>
                  </wp:positionV>
                  <wp:extent cx="1898650" cy="499745"/>
                  <wp:effectExtent l="0" t="0" r="6350" b="0"/>
                  <wp:wrapTopAndBottom/>
                  <wp:docPr id="916082394" name="Grafik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082394" name="Grafik 916082394"/>
                          <pic:cNvPicPr/>
                        </pic:nvPicPr>
                        <pic:blipFill rotWithShape="1">
                          <a:blip r:embed="rId27" cstate="print">
                            <a:extLst>
                              <a:ext uri="{28A0092B-C50C-407E-A947-70E740481C1C}">
                                <a14:useLocalDpi xmlns:a14="http://schemas.microsoft.com/office/drawing/2010/main" val="0"/>
                              </a:ext>
                            </a:extLst>
                          </a:blip>
                          <a:srcRect r="40529" b="13154"/>
                          <a:stretch/>
                        </pic:blipFill>
                        <pic:spPr bwMode="auto">
                          <a:xfrm>
                            <a:off x="0" y="0"/>
                            <a:ext cx="1898650" cy="4997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pPr>
              <w:rPr>
                <w:rFonts w:ascii="Calibri" w:hAnsi="Calibri" w:cs="Calibri"/>
                <w:color w:val="156082" w:themeColor="accent1"/>
                <w:sz w:val="22"/>
                <w:szCs w:val="22"/>
              </w:rPr>
            </w:pPr>
          </w:p>
          <w:p>
            <w:pPr>
              <w:numPr>
                <w:ilvl w:val="0"/>
                <w:numId w:val="1"/>
              </w:numPr>
              <w:contextualSpacing/>
              <w:rPr>
                <w:rFonts w:ascii="Calibri" w:hAnsi="Calibri" w:cs="Calibri"/>
                <w:color w:val="156082" w:themeColor="accent1"/>
                <w:sz w:val="22"/>
                <w:szCs w:val="22"/>
              </w:rPr>
            </w:pPr>
            <w:r>
              <w:rPr>
                <w:rFonts w:ascii="Calibri" w:hAnsi="Calibri" w:cs="Calibri"/>
                <w:color w:val="156082" w:themeColor="accent1"/>
                <w:sz w:val="22"/>
                <w:szCs w:val="22"/>
              </w:rPr>
              <w:t>Punkte verbinden?</w:t>
            </w:r>
          </w:p>
          <w:p>
            <w:pPr>
              <w:rPr>
                <w:rFonts w:ascii="Calibri" w:hAnsi="Calibri" w:cs="Calibri"/>
                <w:sz w:val="22"/>
                <w:szCs w:val="22"/>
              </w:rPr>
            </w:pPr>
            <w:r>
              <w:rPr>
                <w:rFonts w:ascii="Calibri" w:hAnsi="Calibri" w:cs="Calibri"/>
                <w:sz w:val="22"/>
                <w:szCs w:val="22"/>
              </w:rPr>
              <w:t xml:space="preserve">In einem Park werden Fahrräder vermietet. Die erste Stunde kostet 5 Euro und jede weitere angefangene Stunde kostet zusätzlich 2 Euro. Zeichne einen Graphen zu der gegebenen Situation! (Durchgezogene Linie würde einen kontinuierlichen Preisanstieg bedeuten und keine stundenweise Berechnung) </w:t>
            </w:r>
          </w:p>
          <w:p>
            <w:pPr>
              <w:rPr>
                <w:rFonts w:ascii="Calibri" w:hAnsi="Calibri" w:cs="Calibri"/>
                <w:sz w:val="22"/>
                <w:szCs w:val="22"/>
              </w:rPr>
            </w:pPr>
          </w:p>
          <w:p>
            <w:pPr>
              <w:rPr>
                <w:rFonts w:ascii="Calibri" w:hAnsi="Calibri" w:cs="Calibri"/>
                <w:sz w:val="22"/>
                <w:szCs w:val="22"/>
              </w:rPr>
            </w:pPr>
            <w:r>
              <w:rPr>
                <w:rFonts w:ascii="Calibri" w:hAnsi="Calibri" w:cs="Calibri"/>
                <w:noProof/>
                <w:sz w:val="22"/>
                <w:szCs w:val="22"/>
              </w:rPr>
              <w:lastRenderedPageBreak/>
              <w:drawing>
                <wp:anchor distT="0" distB="0" distL="114300" distR="114300" simplePos="0" relativeHeight="252107776" behindDoc="0" locked="0" layoutInCell="1" allowOverlap="1">
                  <wp:simplePos x="0" y="0"/>
                  <wp:positionH relativeFrom="column">
                    <wp:posOffset>1251780</wp:posOffset>
                  </wp:positionH>
                  <wp:positionV relativeFrom="paragraph">
                    <wp:posOffset>538285</wp:posOffset>
                  </wp:positionV>
                  <wp:extent cx="1671955" cy="1564640"/>
                  <wp:effectExtent l="0" t="0" r="4445" b="0"/>
                  <wp:wrapTopAndBottom/>
                  <wp:docPr id="76848850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488505" name="Grafik 768488505"/>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671955" cy="156464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sz w:val="22"/>
                <w:szCs w:val="22"/>
              </w:rPr>
              <w:t>Wie viel müsste man denn zwischen den ganzen Stunden bezahlen (Preisgleichheit)? Es braucht einen Treppengraphen.</w:t>
            </w:r>
          </w:p>
          <w:p>
            <w:pPr>
              <w:rPr>
                <w:rFonts w:ascii="Calibri" w:hAnsi="Calibri" w:cs="Calibri"/>
                <w:sz w:val="22"/>
                <w:szCs w:val="22"/>
              </w:rPr>
            </w:pPr>
          </w:p>
          <w:p>
            <w:pPr>
              <w:rPr>
                <w:rFonts w:ascii="Calibri" w:hAnsi="Calibri" w:cs="Calibri"/>
                <w:sz w:val="22"/>
                <w:szCs w:val="22"/>
              </w:rPr>
            </w:pPr>
          </w:p>
          <w:p>
            <w:pPr>
              <w:numPr>
                <w:ilvl w:val="0"/>
                <w:numId w:val="1"/>
              </w:numPr>
              <w:contextualSpacing/>
              <w:rPr>
                <w:rFonts w:ascii="Calibri" w:hAnsi="Calibri" w:cs="Calibri"/>
                <w:sz w:val="22"/>
                <w:szCs w:val="22"/>
              </w:rPr>
            </w:pPr>
            <w:r>
              <w:rPr>
                <w:rFonts w:ascii="Calibri" w:hAnsi="Calibri" w:cs="Calibri"/>
                <w:color w:val="156082" w:themeColor="accent1"/>
                <w:sz w:val="22"/>
                <w:szCs w:val="22"/>
              </w:rPr>
              <w:t xml:space="preserve">Keine Änderung entspricht dem Funktionswert 0 / Konstante </w:t>
            </w:r>
            <w:proofErr w:type="spellStart"/>
            <w:r>
              <w:rPr>
                <w:rFonts w:ascii="Calibri" w:hAnsi="Calibri" w:cs="Calibri"/>
                <w:color w:val="156082" w:themeColor="accent1"/>
                <w:sz w:val="22"/>
                <w:szCs w:val="22"/>
              </w:rPr>
              <w:t>Graphenabschnitte</w:t>
            </w:r>
            <w:proofErr w:type="spellEnd"/>
            <w:r>
              <w:rPr>
                <w:rFonts w:ascii="Calibri" w:hAnsi="Calibri" w:cs="Calibri"/>
                <w:color w:val="156082" w:themeColor="accent1"/>
                <w:sz w:val="22"/>
                <w:szCs w:val="22"/>
              </w:rPr>
              <w:t xml:space="preserve"> (parallel zur x-Achse) werden falsch interpretiert? </w:t>
            </w:r>
          </w:p>
          <w:p>
            <w:pPr>
              <w:rPr>
                <w:rFonts w:ascii="Calibri" w:hAnsi="Calibri" w:cs="Calibri"/>
                <w:sz w:val="22"/>
                <w:szCs w:val="22"/>
              </w:rPr>
            </w:pPr>
            <w:r>
              <w:rPr>
                <w:rFonts w:ascii="Calibri" w:hAnsi="Calibri" w:cs="Calibri"/>
                <w:noProof/>
                <w:sz w:val="22"/>
                <w:szCs w:val="22"/>
              </w:rPr>
              <w:drawing>
                <wp:anchor distT="0" distB="0" distL="114300" distR="114300" simplePos="0" relativeHeight="252109824" behindDoc="0" locked="0" layoutInCell="1" allowOverlap="1">
                  <wp:simplePos x="0" y="0"/>
                  <wp:positionH relativeFrom="column">
                    <wp:posOffset>-44987</wp:posOffset>
                  </wp:positionH>
                  <wp:positionV relativeFrom="paragraph">
                    <wp:posOffset>1028016</wp:posOffset>
                  </wp:positionV>
                  <wp:extent cx="2493010" cy="1233805"/>
                  <wp:effectExtent l="0" t="0" r="0" b="0"/>
                  <wp:wrapTopAndBottom/>
                  <wp:docPr id="137038186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381865" name="Grafik 1370381865"/>
                          <pic:cNvPicPr/>
                        </pic:nvPicPr>
                        <pic:blipFill rotWithShape="1">
                          <a:blip r:embed="rId29" cstate="print">
                            <a:extLst>
                              <a:ext uri="{28A0092B-C50C-407E-A947-70E740481C1C}">
                                <a14:useLocalDpi xmlns:a14="http://schemas.microsoft.com/office/drawing/2010/main" val="0"/>
                              </a:ext>
                            </a:extLst>
                          </a:blip>
                          <a:srcRect r="3575" b="60931"/>
                          <a:stretch/>
                        </pic:blipFill>
                        <pic:spPr bwMode="auto">
                          <a:xfrm>
                            <a:off x="0" y="0"/>
                            <a:ext cx="2493010" cy="12338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hAnsi="Calibri" w:cs="Calibri"/>
                <w:noProof/>
                <w:sz w:val="22"/>
                <w:szCs w:val="22"/>
              </w:rPr>
              <mc:AlternateContent>
                <mc:Choice Requires="aink">
                  <w:drawing>
                    <wp:anchor distT="0" distB="0" distL="114300" distR="114300" simplePos="0" relativeHeight="252101632" behindDoc="0" locked="0" layoutInCell="1" allowOverlap="1">
                      <wp:simplePos x="0" y="0"/>
                      <wp:positionH relativeFrom="column">
                        <wp:posOffset>81225</wp:posOffset>
                      </wp:positionH>
                      <wp:positionV relativeFrom="paragraph">
                        <wp:posOffset>2248420</wp:posOffset>
                      </wp:positionV>
                      <wp:extent cx="5040" cy="14040"/>
                      <wp:effectExtent l="38100" t="38100" r="33655" b="36830"/>
                      <wp:wrapNone/>
                      <wp:docPr id="577955503" name="Freihand 445"/>
                      <wp:cNvGraphicFramePr/>
                      <a:graphic xmlns:a="http://schemas.openxmlformats.org/drawingml/2006/main">
                        <a:graphicData uri="http://schemas.microsoft.com/office/word/2010/wordprocessingInk">
                          <w14:contentPart bwMode="auto" r:id="rId30">
                            <w14:nvContentPartPr>
                              <w14:cNvContentPartPr/>
                            </w14:nvContentPartPr>
                            <w14:xfrm>
                              <a:off x="0" y="0"/>
                              <a:ext cx="5040" cy="14040"/>
                            </w14:xfrm>
                          </w14:contentPart>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drawing>
                    <wp:anchor distT="0" distB="0" distL="114300" distR="114300" simplePos="0" relativeHeight="252101632" behindDoc="0" locked="0" layoutInCell="1" allowOverlap="1" wp14:anchorId="087CE9BE" wp14:editId="60E2BC27">
                      <wp:simplePos x="0" y="0"/>
                      <wp:positionH relativeFrom="column">
                        <wp:posOffset>81225</wp:posOffset>
                      </wp:positionH>
                      <wp:positionV relativeFrom="paragraph">
                        <wp:posOffset>2248420</wp:posOffset>
                      </wp:positionV>
                      <wp:extent cx="5040" cy="14040"/>
                      <wp:effectExtent l="38100" t="38100" r="33655" b="36830"/>
                      <wp:wrapNone/>
                      <wp:docPr id="577955503" name="Freihand 445"/>
                      <wp:cNvGraphicFramePr/>
                      <a:graphic xmlns:a="http://schemas.openxmlformats.org/drawingml/2006/main">
                        <a:graphicData uri="http://schemas.openxmlformats.org/drawingml/2006/picture">
                          <pic:pic xmlns:pic="http://schemas.openxmlformats.org/drawingml/2006/picture">
                            <pic:nvPicPr>
                              <pic:cNvPr id="577955503" name="Freihand 445"/>
                              <pic:cNvPicPr/>
                            </pic:nvPicPr>
                            <pic:blipFill>
                              <a:blip r:embed="rId31"/>
                              <a:stretch>
                                <a:fillRect/>
                              </a:stretch>
                            </pic:blipFill>
                            <pic:spPr>
                              <a:xfrm>
                                <a:off x="0" y="0"/>
                                <a:ext cx="22680" cy="3168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Calibri" w:hAnsi="Calibri" w:cs="Calibri"/>
                <w:sz w:val="22"/>
                <w:szCs w:val="22"/>
              </w:rPr>
              <w:t xml:space="preserve">Aufgabenbeispiel: Ein Radfahrer fährt nach dem Start einen Berg hinauf. Oben angekommen fährt er eine Zeit lang mit konstanter Geschwindigkeit, bevor er wieder den Berg hinuntergeht. Zeichne einen Graphen, welcher die Geschwindigkeit des Radfahrers über die gefahrene Strecke darstellt. </w:t>
            </w:r>
          </w:p>
          <w:p>
            <w:pPr>
              <w:rPr>
                <w:rFonts w:ascii="Calibri" w:hAnsi="Calibri" w:cs="Calibri"/>
                <w:sz w:val="22"/>
                <w:szCs w:val="22"/>
              </w:rPr>
            </w:pPr>
          </w:p>
        </w:tc>
        <w:tc>
          <w:tcPr>
            <w:tcW w:w="2835" w:type="dxa"/>
          </w:tcPr>
          <w:p>
            <w:pPr>
              <w:rPr>
                <w:rFonts w:ascii="Calibri" w:hAnsi="Calibri" w:cs="Calibri"/>
                <w:sz w:val="22"/>
                <w:szCs w:val="22"/>
              </w:rPr>
            </w:pPr>
            <w:r>
              <w:rPr>
                <w:rFonts w:ascii="Calibri" w:hAnsi="Calibri" w:cs="Calibri"/>
                <w:sz w:val="22"/>
                <w:szCs w:val="22"/>
              </w:rPr>
              <w:lastRenderedPageBreak/>
              <w:t xml:space="preserve">Zu intensive einseitige Auseinandersetzung mit linearen und proportionalen Zusammenhängen zu Beginn der Einheit kann zur Illusion der Linearität führen. </w:t>
            </w:r>
          </w:p>
          <w:p>
            <w:pPr>
              <w:rPr>
                <w:rFonts w:ascii="Calibri" w:hAnsi="Calibri" w:cs="Calibri"/>
                <w:sz w:val="22"/>
                <w:szCs w:val="22"/>
              </w:rPr>
            </w:pPr>
          </w:p>
          <w:p>
            <w:pPr>
              <w:rPr>
                <w:rFonts w:ascii="Calibri" w:hAnsi="Calibri" w:cs="Calibri"/>
                <w:sz w:val="22"/>
                <w:szCs w:val="22"/>
              </w:rPr>
            </w:pPr>
          </w:p>
          <w:p>
            <w:pPr>
              <w:rPr>
                <w:rFonts w:ascii="Calibri" w:hAnsi="Calibri" w:cs="Calibri"/>
                <w:sz w:val="22"/>
                <w:szCs w:val="22"/>
              </w:rPr>
            </w:pPr>
          </w:p>
          <w:p>
            <w:pPr>
              <w:rPr>
                <w:rFonts w:ascii="Calibri" w:hAnsi="Calibri" w:cs="Calibri"/>
                <w:sz w:val="22"/>
                <w:szCs w:val="22"/>
              </w:rPr>
            </w:pPr>
          </w:p>
          <w:p>
            <w:pPr>
              <w:rPr>
                <w:rFonts w:ascii="Calibri" w:hAnsi="Calibri" w:cs="Calibri"/>
                <w:sz w:val="22"/>
                <w:szCs w:val="22"/>
              </w:rPr>
            </w:pPr>
          </w:p>
          <w:p>
            <w:pPr>
              <w:rPr>
                <w:rFonts w:ascii="Calibri" w:hAnsi="Calibri" w:cs="Calibri"/>
                <w:sz w:val="22"/>
                <w:szCs w:val="22"/>
              </w:rPr>
            </w:pPr>
            <w:r>
              <w:rPr>
                <w:rFonts w:ascii="Calibri" w:hAnsi="Calibri" w:cs="Calibri"/>
                <w:sz w:val="22"/>
                <w:szCs w:val="22"/>
              </w:rPr>
              <w:t xml:space="preserve">Im Unterricht auch untypische funktionale Zusammenhänge sowie deren Funktionsgraphen behandeln und die Vereinbarkeit der verinnerlichten Definition mit dem neuen </w:t>
            </w:r>
            <w:proofErr w:type="spellStart"/>
            <w:r>
              <w:rPr>
                <w:rFonts w:ascii="Calibri" w:hAnsi="Calibri" w:cs="Calibri"/>
                <w:sz w:val="22"/>
                <w:szCs w:val="22"/>
              </w:rPr>
              <w:t>Graphentyp</w:t>
            </w:r>
            <w:proofErr w:type="spellEnd"/>
            <w:r>
              <w:rPr>
                <w:rFonts w:ascii="Calibri" w:hAnsi="Calibri" w:cs="Calibri"/>
                <w:sz w:val="22"/>
                <w:szCs w:val="22"/>
              </w:rPr>
              <w:t xml:space="preserve"> erfahrbar machen.  </w:t>
            </w:r>
          </w:p>
        </w:tc>
      </w:tr>
      <w:tr>
        <w:tc>
          <w:tcPr>
            <w:tcW w:w="2689" w:type="dxa"/>
          </w:tcPr>
          <w:p>
            <w:pPr>
              <w:rPr>
                <w:rFonts w:ascii="Calibri" w:hAnsi="Calibri" w:cs="Calibri"/>
                <w:b/>
                <w:bCs/>
                <w:sz w:val="22"/>
                <w:szCs w:val="22"/>
              </w:rPr>
            </w:pPr>
            <w:r>
              <w:rPr>
                <w:rFonts w:ascii="Calibri" w:hAnsi="Calibri" w:cs="Calibri"/>
                <w:b/>
                <w:bCs/>
                <w:sz w:val="22"/>
                <w:szCs w:val="22"/>
              </w:rPr>
              <w:lastRenderedPageBreak/>
              <w:t xml:space="preserve">Bestand und Änderung unterscheiden </w:t>
            </w:r>
          </w:p>
        </w:tc>
        <w:tc>
          <w:tcPr>
            <w:tcW w:w="3827" w:type="dxa"/>
          </w:tcPr>
          <w:p>
            <w:pPr>
              <w:rPr>
                <w:rFonts w:ascii="Calibri" w:hAnsi="Calibri" w:cs="Calibri"/>
                <w:sz w:val="22"/>
                <w:szCs w:val="22"/>
              </w:rPr>
            </w:pPr>
            <w:r>
              <w:rPr>
                <w:rFonts w:ascii="Calibri" w:hAnsi="Calibri" w:cs="Calibri"/>
                <w:sz w:val="22"/>
                <w:szCs w:val="22"/>
              </w:rPr>
              <w:t xml:space="preserve">Lernen, den Bestand (y-Werte im Bereich) von der Änderung zu unterscheiden. </w:t>
            </w:r>
          </w:p>
        </w:tc>
        <w:tc>
          <w:tcPr>
            <w:tcW w:w="5245" w:type="dxa"/>
          </w:tcPr>
          <w:p>
            <w:pPr>
              <w:rPr>
                <w:rFonts w:ascii="Calibri" w:hAnsi="Calibri" w:cs="Calibri"/>
                <w:sz w:val="22"/>
                <w:szCs w:val="22"/>
              </w:rPr>
            </w:pPr>
            <w:proofErr w:type="spellStart"/>
            <w:r>
              <w:rPr>
                <w:rFonts w:ascii="Calibri" w:hAnsi="Calibri" w:cs="Calibri"/>
                <w:sz w:val="22"/>
                <w:szCs w:val="22"/>
              </w:rPr>
              <w:t>Slope</w:t>
            </w:r>
            <w:proofErr w:type="spellEnd"/>
            <w:r>
              <w:rPr>
                <w:rFonts w:ascii="Calibri" w:hAnsi="Calibri" w:cs="Calibri"/>
                <w:sz w:val="22"/>
                <w:szCs w:val="22"/>
              </w:rPr>
              <w:t xml:space="preserve"> / </w:t>
            </w:r>
            <w:proofErr w:type="spellStart"/>
            <w:r>
              <w:rPr>
                <w:rFonts w:ascii="Calibri" w:hAnsi="Calibri" w:cs="Calibri"/>
                <w:sz w:val="22"/>
                <w:szCs w:val="22"/>
              </w:rPr>
              <w:t>height</w:t>
            </w:r>
            <w:proofErr w:type="spellEnd"/>
            <w:r>
              <w:rPr>
                <w:rFonts w:ascii="Calibri" w:hAnsi="Calibri" w:cs="Calibri"/>
                <w:sz w:val="22"/>
                <w:szCs w:val="22"/>
              </w:rPr>
              <w:t xml:space="preserve"> </w:t>
            </w:r>
            <w:proofErr w:type="spellStart"/>
            <w:r>
              <w:rPr>
                <w:rFonts w:ascii="Calibri" w:hAnsi="Calibri" w:cs="Calibri"/>
                <w:sz w:val="22"/>
                <w:szCs w:val="22"/>
              </w:rPr>
              <w:t>confusion</w:t>
            </w:r>
            <w:proofErr w:type="spellEnd"/>
            <w:r>
              <w:rPr>
                <w:rFonts w:ascii="Calibri" w:hAnsi="Calibri" w:cs="Calibri"/>
                <w:sz w:val="22"/>
                <w:szCs w:val="22"/>
              </w:rPr>
              <w:t xml:space="preserve"> (McDermott et al., 1987, S. 504): </w:t>
            </w:r>
            <w:proofErr w:type="spellStart"/>
            <w:r>
              <w:rPr>
                <w:rFonts w:ascii="Calibri" w:hAnsi="Calibri" w:cs="Calibri"/>
                <w:sz w:val="22"/>
                <w:szCs w:val="22"/>
              </w:rPr>
              <w:t>SuS</w:t>
            </w:r>
            <w:proofErr w:type="spellEnd"/>
            <w:r>
              <w:rPr>
                <w:rFonts w:ascii="Calibri" w:hAnsi="Calibri" w:cs="Calibri"/>
                <w:sz w:val="22"/>
                <w:szCs w:val="22"/>
              </w:rPr>
              <w:t xml:space="preserve"> vermischen die Steigung eines Graphen an einer Stelle mit dem Funktionswert an dieser Stelle. Es gelingt ihnen nicht, die Änderungsrate vom aktuellen Bestand einer Größe zu unterscheiden. </w:t>
            </w:r>
          </w:p>
          <w:p>
            <w:pPr>
              <w:rPr>
                <w:rFonts w:ascii="Calibri" w:hAnsi="Calibri" w:cs="Calibri"/>
                <w:sz w:val="22"/>
                <w:szCs w:val="22"/>
              </w:rPr>
            </w:pPr>
          </w:p>
          <w:p>
            <w:pPr>
              <w:rPr>
                <w:rFonts w:ascii="Calibri" w:hAnsi="Calibri" w:cs="Calibri"/>
                <w:sz w:val="22"/>
                <w:szCs w:val="22"/>
              </w:rPr>
            </w:pPr>
            <w:r>
              <w:rPr>
                <w:rFonts w:ascii="Calibri" w:hAnsi="Calibri" w:cs="Calibri"/>
                <w:noProof/>
                <w:sz w:val="22"/>
                <w:szCs w:val="22"/>
              </w:rPr>
              <w:drawing>
                <wp:anchor distT="0" distB="0" distL="114300" distR="114300" simplePos="0" relativeHeight="251659264" behindDoc="0" locked="0" layoutInCell="1" allowOverlap="1">
                  <wp:simplePos x="0" y="0"/>
                  <wp:positionH relativeFrom="column">
                    <wp:posOffset>15913</wp:posOffset>
                  </wp:positionH>
                  <wp:positionV relativeFrom="paragraph">
                    <wp:posOffset>360755</wp:posOffset>
                  </wp:positionV>
                  <wp:extent cx="2298700" cy="1600200"/>
                  <wp:effectExtent l="0" t="0" r="0" b="0"/>
                  <wp:wrapTopAndBottom/>
                  <wp:docPr id="9576639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663968" name="Grafik 957663968"/>
                          <pic:cNvPicPr/>
                        </pic:nvPicPr>
                        <pic:blipFill>
                          <a:blip r:embed="rId32">
                            <a:extLst>
                              <a:ext uri="{28A0092B-C50C-407E-A947-70E740481C1C}">
                                <a14:useLocalDpi xmlns:a14="http://schemas.microsoft.com/office/drawing/2010/main" val="0"/>
                              </a:ext>
                            </a:extLst>
                          </a:blip>
                          <a:stretch>
                            <a:fillRect/>
                          </a:stretch>
                        </pic:blipFill>
                        <pic:spPr>
                          <a:xfrm>
                            <a:off x="0" y="0"/>
                            <a:ext cx="2298700" cy="1600200"/>
                          </a:xfrm>
                          <a:prstGeom prst="rect">
                            <a:avLst/>
                          </a:prstGeom>
                        </pic:spPr>
                      </pic:pic>
                    </a:graphicData>
                  </a:graphic>
                </wp:anchor>
              </w:drawing>
            </w:r>
            <w:r>
              <w:rPr>
                <w:rFonts w:ascii="Calibri" w:hAnsi="Calibri" w:cs="Calibri"/>
                <w:sz w:val="22"/>
                <w:szCs w:val="22"/>
              </w:rPr>
              <w:t xml:space="preserve">Aufgabenbeispiel: Welche der beiden Wanderer ist in der letzten halben Stunde schneller gelaufen? </w:t>
            </w:r>
          </w:p>
          <w:p>
            <w:pPr>
              <w:rPr>
                <w:rFonts w:ascii="Calibri" w:hAnsi="Calibri" w:cs="Calibri"/>
                <w:sz w:val="22"/>
                <w:szCs w:val="22"/>
              </w:rPr>
            </w:pPr>
          </w:p>
          <w:p>
            <w:pPr>
              <w:rPr>
                <w:rFonts w:ascii="Calibri" w:hAnsi="Calibri" w:cs="Calibri"/>
                <w:sz w:val="22"/>
                <w:szCs w:val="22"/>
              </w:rPr>
            </w:pPr>
            <w:r>
              <w:rPr>
                <w:rFonts w:ascii="Calibri" w:hAnsi="Calibri" w:cs="Calibri"/>
                <w:sz w:val="22"/>
                <w:szCs w:val="22"/>
              </w:rPr>
              <w:t>„Peter, denn seine Linie ist höher.“</w:t>
            </w:r>
          </w:p>
          <w:p>
            <w:pPr>
              <w:rPr>
                <w:rFonts w:ascii="Calibri" w:hAnsi="Calibri" w:cs="Calibri"/>
                <w:sz w:val="22"/>
                <w:szCs w:val="22"/>
              </w:rPr>
            </w:pPr>
            <w:r>
              <w:rPr>
                <w:rFonts w:ascii="Calibri" w:hAnsi="Calibri" w:cs="Calibri"/>
                <w:sz w:val="22"/>
                <w:szCs w:val="22"/>
              </w:rPr>
              <w:t xml:space="preserve">„Peter war schneller, weil er sein Tempo gehalten hat“.  </w:t>
            </w:r>
          </w:p>
        </w:tc>
        <w:tc>
          <w:tcPr>
            <w:tcW w:w="2835" w:type="dxa"/>
          </w:tcPr>
          <w:p>
            <w:pPr>
              <w:rPr>
                <w:rFonts w:ascii="Calibri" w:hAnsi="Calibri" w:cs="Calibri"/>
                <w:sz w:val="22"/>
                <w:szCs w:val="22"/>
              </w:rPr>
            </w:pPr>
          </w:p>
        </w:tc>
      </w:tr>
    </w:tbl>
    <w:p>
      <w:r>
        <w:rPr>
          <w:noProof/>
        </w:rPr>
        <mc:AlternateContent>
          <mc:Choice Requires="wpi">
            <w:drawing>
              <wp:anchor distT="0" distB="0" distL="114300" distR="114300" simplePos="0" relativeHeight="251918336" behindDoc="0" locked="0" layoutInCell="1" allowOverlap="1">
                <wp:simplePos x="0" y="0"/>
                <wp:positionH relativeFrom="column">
                  <wp:posOffset>7504851</wp:posOffset>
                </wp:positionH>
                <wp:positionV relativeFrom="paragraph">
                  <wp:posOffset>-5868433</wp:posOffset>
                </wp:positionV>
                <wp:extent cx="27360" cy="5040"/>
                <wp:effectExtent l="38100" t="38100" r="36195" b="33655"/>
                <wp:wrapNone/>
                <wp:docPr id="1544943823" name="Freihand 259"/>
                <wp:cNvGraphicFramePr/>
                <a:graphic xmlns:a="http://schemas.openxmlformats.org/drawingml/2006/main">
                  <a:graphicData uri="http://schemas.microsoft.com/office/word/2010/wordprocessingInk">
                    <w14:contentPart bwMode="auto" r:id="rId33">
                      <w14:nvContentPartPr>
                        <w14:cNvContentPartPr/>
                      </w14:nvContentPartPr>
                      <w14:xfrm>
                        <a:off x="0" y="0"/>
                        <a:ext cx="27360" cy="5040"/>
                      </w14:xfrm>
                    </w14:contentPart>
                  </a:graphicData>
                </a:graphic>
              </wp:anchor>
            </w:drawing>
          </mc:Choice>
          <mc:Fallback xmlns:w16sdtfl="http://schemas.microsoft.com/office/word/2024/wordml/sdtformatlock" xmlns:w16du="http://schemas.microsoft.com/office/word/2023/wordml/word16du" xmlns:oel="http://schemas.microsoft.com/office/2019/extlst">
            <w:pict>
              <v:shape w14:anchorId="52B7E408" id="Freihand 259" o:spid="_x0000_s1026" type="#_x0000_t75" style="position:absolute;margin-left:590.1pt;margin-top:-462.95pt;width:3.85pt;height:2.1pt;z-index:251918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&#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">
                <v:imagedata r:id="rId34" o:title=""/>
              </v:shape>
            </w:pict>
          </mc:Fallback>
        </mc:AlternateContent>
      </w:r>
      <w:r>
        <w:rPr>
          <w:noProof/>
        </w:rPr>
        <mc:AlternateContent>
          <mc:Choice Requires="wpi">
            <w:drawing>
              <wp:anchor distT="0" distB="0" distL="114300" distR="114300" simplePos="0" relativeHeight="251911168" behindDoc="0" locked="0" layoutInCell="1" allowOverlap="1">
                <wp:simplePos x="0" y="0"/>
                <wp:positionH relativeFrom="column">
                  <wp:posOffset>7482171</wp:posOffset>
                </wp:positionH>
                <wp:positionV relativeFrom="paragraph">
                  <wp:posOffset>-5873113</wp:posOffset>
                </wp:positionV>
                <wp:extent cx="5040" cy="36720"/>
                <wp:effectExtent l="38100" t="38100" r="33655" b="40005"/>
                <wp:wrapNone/>
                <wp:docPr id="1337210887" name="Freihand 252"/>
                <wp:cNvGraphicFramePr/>
                <a:graphic xmlns:a="http://schemas.openxmlformats.org/drawingml/2006/main">
                  <a:graphicData uri="http://schemas.microsoft.com/office/word/2010/wordprocessingInk">
                    <w14:contentPart bwMode="auto" r:id="rId35">
                      <w14:nvContentPartPr>
                        <w14:cNvContentPartPr/>
                      </w14:nvContentPartPr>
                      <w14:xfrm>
                        <a:off x="0" y="0"/>
                        <a:ext cx="5040" cy="36720"/>
                      </w14:xfrm>
                    </w14:contentPart>
                  </a:graphicData>
                </a:graphic>
              </wp:anchor>
            </w:drawing>
          </mc:Choice>
          <mc:Fallback xmlns:w16sdtfl="http://schemas.microsoft.com/office/word/2024/wordml/sdtformatlock" xmlns:w16du="http://schemas.microsoft.com/office/word/2023/wordml/word16du" xmlns:oel="http://schemas.microsoft.com/office/2019/extlst">
            <w:pict>
              <v:shape w14:anchorId="7204E53F" id="Freihand 252" o:spid="_x0000_s1026" type="#_x0000_t75" style="position:absolute;margin-left:588.3pt;margin-top:-463.25pt;width:2.1pt;height:4.6pt;z-index:2519111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">
                <v:imagedata r:id="rId36" o:title=""/>
              </v:shape>
            </w:pict>
          </mc:Fallback>
        </mc:AlternateContent>
      </w:r>
    </w:p>
    <w:p>
      <w:pPr>
        <w:rPr>
          <w:b/>
          <w:bCs/>
        </w:rPr>
      </w:pPr>
      <w:r>
        <w:rPr>
          <w:b/>
          <w:bCs/>
        </w:rPr>
        <w:t xml:space="preserve">Literatur </w:t>
      </w:r>
    </w:p>
    <w:p>
      <w:pPr>
        <w:spacing w:after="0" w:line="240" w:lineRule="auto"/>
        <w:ind w:left="567" w:hanging="567"/>
        <w:contextualSpacing/>
        <w:rPr>
          <w:rFonts w:ascii="Calibri" w:hAnsi="Calibri" w:cs="Calibri"/>
          <w:sz w:val="22"/>
          <w:szCs w:val="22"/>
        </w:rPr>
      </w:pPr>
      <w:r>
        <w:rPr>
          <w:rFonts w:ascii="Calibri" w:hAnsi="Calibri" w:cs="Calibri"/>
          <w:sz w:val="22"/>
          <w:szCs w:val="22"/>
        </w:rPr>
        <w:t xml:space="preserve">De Bock, D., van </w:t>
      </w:r>
      <w:proofErr w:type="spellStart"/>
      <w:r>
        <w:rPr>
          <w:rFonts w:ascii="Calibri" w:hAnsi="Calibri" w:cs="Calibri"/>
          <w:sz w:val="22"/>
          <w:szCs w:val="22"/>
        </w:rPr>
        <w:t>Dooren</w:t>
      </w:r>
      <w:proofErr w:type="spellEnd"/>
      <w:r>
        <w:rPr>
          <w:rFonts w:ascii="Calibri" w:hAnsi="Calibri" w:cs="Calibri"/>
          <w:sz w:val="22"/>
          <w:szCs w:val="22"/>
        </w:rPr>
        <w:t xml:space="preserve">, W., Janssens, D., &amp; </w:t>
      </w:r>
      <w:proofErr w:type="spellStart"/>
      <w:r>
        <w:rPr>
          <w:rFonts w:ascii="Calibri" w:hAnsi="Calibri" w:cs="Calibri"/>
          <w:sz w:val="22"/>
          <w:szCs w:val="22"/>
        </w:rPr>
        <w:t>Verschaffel</w:t>
      </w:r>
      <w:proofErr w:type="spellEnd"/>
      <w:r>
        <w:rPr>
          <w:rFonts w:ascii="Calibri" w:hAnsi="Calibri" w:cs="Calibri"/>
          <w:sz w:val="22"/>
          <w:szCs w:val="22"/>
        </w:rPr>
        <w:t xml:space="preserve">, L. (2007). </w:t>
      </w:r>
      <w:r>
        <w:rPr>
          <w:rFonts w:ascii="Calibri" w:hAnsi="Calibri" w:cs="Calibri"/>
          <w:i/>
          <w:iCs/>
          <w:sz w:val="22"/>
          <w:szCs w:val="22"/>
        </w:rPr>
        <w:t xml:space="preserve">The Illusion of Linearity. </w:t>
      </w:r>
      <w:proofErr w:type="spellStart"/>
      <w:r>
        <w:rPr>
          <w:rFonts w:ascii="Calibri" w:hAnsi="Calibri" w:cs="Calibri"/>
          <w:i/>
          <w:iCs/>
          <w:sz w:val="22"/>
          <w:szCs w:val="22"/>
        </w:rPr>
        <w:t>From</w:t>
      </w:r>
      <w:proofErr w:type="spellEnd"/>
      <w:r>
        <w:rPr>
          <w:rFonts w:ascii="Calibri" w:hAnsi="Calibri" w:cs="Calibri"/>
          <w:i/>
          <w:iCs/>
          <w:sz w:val="22"/>
          <w:szCs w:val="22"/>
        </w:rPr>
        <w:t xml:space="preserve"> Analysis </w:t>
      </w:r>
      <w:proofErr w:type="spellStart"/>
      <w:r>
        <w:rPr>
          <w:rFonts w:ascii="Calibri" w:hAnsi="Calibri" w:cs="Calibri"/>
          <w:i/>
          <w:iCs/>
          <w:sz w:val="22"/>
          <w:szCs w:val="22"/>
        </w:rPr>
        <w:t>to</w:t>
      </w:r>
      <w:proofErr w:type="spellEnd"/>
      <w:r>
        <w:rPr>
          <w:rFonts w:ascii="Calibri" w:hAnsi="Calibri" w:cs="Calibri"/>
          <w:i/>
          <w:iCs/>
          <w:sz w:val="22"/>
          <w:szCs w:val="22"/>
        </w:rPr>
        <w:t xml:space="preserve"> </w:t>
      </w:r>
      <w:proofErr w:type="spellStart"/>
      <w:r>
        <w:rPr>
          <w:rFonts w:ascii="Calibri" w:hAnsi="Calibri" w:cs="Calibri"/>
          <w:i/>
          <w:iCs/>
          <w:sz w:val="22"/>
          <w:szCs w:val="22"/>
        </w:rPr>
        <w:t>Improvement</w:t>
      </w:r>
      <w:proofErr w:type="spellEnd"/>
      <w:r>
        <w:rPr>
          <w:rFonts w:ascii="Calibri" w:hAnsi="Calibri" w:cs="Calibri"/>
          <w:sz w:val="22"/>
          <w:szCs w:val="22"/>
        </w:rPr>
        <w:t>. Springer.</w:t>
      </w:r>
    </w:p>
    <w:p>
      <w:pPr>
        <w:spacing w:after="0" w:line="240" w:lineRule="auto"/>
        <w:ind w:left="567" w:hanging="567"/>
        <w:contextualSpacing/>
        <w:rPr>
          <w:rFonts w:ascii="Calibri" w:hAnsi="Calibri" w:cs="Calibri"/>
          <w:noProof/>
          <w:sz w:val="22"/>
          <w:szCs w:val="22"/>
        </w:rPr>
      </w:pPr>
      <w:r>
        <w:rPr>
          <w:rFonts w:ascii="Calibri" w:hAnsi="Calibri" w:cs="Calibri"/>
          <w:noProof/>
          <w:sz w:val="22"/>
          <w:szCs w:val="22"/>
        </w:rPr>
        <w:t>Hofmann, R. &amp; Roth, J. (2021). Lernfortschritte identifizieren. Typische Fehler im Umgang mit Funktionen.</w:t>
      </w:r>
      <w:r>
        <w:rPr>
          <w:rFonts w:ascii="Calibri" w:hAnsi="Calibri" w:cs="Calibri"/>
          <w:i/>
          <w:iCs/>
          <w:noProof/>
          <w:sz w:val="22"/>
          <w:szCs w:val="22"/>
        </w:rPr>
        <w:t xml:space="preserve"> Mathematik lehren, 226, </w:t>
      </w:r>
      <w:r>
        <w:rPr>
          <w:rFonts w:ascii="Calibri" w:hAnsi="Calibri" w:cs="Calibri"/>
          <w:noProof/>
          <w:sz w:val="22"/>
          <w:szCs w:val="22"/>
        </w:rPr>
        <w:t>15–19.</w:t>
      </w:r>
    </w:p>
    <w:p>
      <w:pPr>
        <w:spacing w:after="0" w:line="240" w:lineRule="auto"/>
        <w:ind w:left="567" w:hanging="567"/>
        <w:contextualSpacing/>
        <w:rPr>
          <w:rFonts w:ascii="Calibri" w:hAnsi="Calibri" w:cs="Calibri"/>
          <w:sz w:val="22"/>
          <w:szCs w:val="22"/>
        </w:rPr>
      </w:pPr>
      <w:r>
        <w:rPr>
          <w:rFonts w:ascii="Calibri" w:hAnsi="Calibri" w:cs="Calibri"/>
          <w:sz w:val="22"/>
          <w:szCs w:val="22"/>
        </w:rPr>
        <w:t xml:space="preserve">Hußmann, S., &amp; Laakmann, H. (2011). Eine Funktion – viele Gesichter: Darstellen und Darstellungen wechseln. </w:t>
      </w:r>
      <w:r>
        <w:rPr>
          <w:rFonts w:ascii="Calibri" w:hAnsi="Calibri" w:cs="Calibri"/>
          <w:i/>
          <w:iCs/>
          <w:sz w:val="22"/>
          <w:szCs w:val="22"/>
        </w:rPr>
        <w:t>PM: Praxis der Mathematik in der Schule, 53</w:t>
      </w:r>
      <w:r>
        <w:rPr>
          <w:rFonts w:ascii="Calibri" w:hAnsi="Calibri" w:cs="Calibri"/>
          <w:sz w:val="22"/>
          <w:szCs w:val="22"/>
        </w:rPr>
        <w:t>(38), 2–13.</w:t>
      </w:r>
    </w:p>
    <w:p>
      <w:pPr>
        <w:spacing w:after="0" w:line="240" w:lineRule="auto"/>
        <w:ind w:left="567" w:hanging="567"/>
        <w:contextualSpacing/>
        <w:rPr>
          <w:rFonts w:ascii="Calibri" w:hAnsi="Calibri" w:cs="Calibri"/>
          <w:sz w:val="22"/>
          <w:szCs w:val="22"/>
        </w:rPr>
      </w:pPr>
      <w:r>
        <w:rPr>
          <w:rFonts w:ascii="Calibri" w:hAnsi="Calibri" w:cs="Calibri"/>
          <w:sz w:val="22"/>
          <w:szCs w:val="22"/>
        </w:rPr>
        <w:t xml:space="preserve">McDermott, L. C., </w:t>
      </w:r>
      <w:proofErr w:type="spellStart"/>
      <w:r>
        <w:rPr>
          <w:rFonts w:ascii="Calibri" w:hAnsi="Calibri" w:cs="Calibri"/>
          <w:sz w:val="22"/>
          <w:szCs w:val="22"/>
        </w:rPr>
        <w:t>Rosenquist</w:t>
      </w:r>
      <w:proofErr w:type="spellEnd"/>
      <w:r>
        <w:rPr>
          <w:rFonts w:ascii="Calibri" w:hAnsi="Calibri" w:cs="Calibri"/>
          <w:sz w:val="22"/>
          <w:szCs w:val="22"/>
        </w:rPr>
        <w:t xml:space="preserve">, M. L., &amp; van </w:t>
      </w:r>
      <w:proofErr w:type="spellStart"/>
      <w:r>
        <w:rPr>
          <w:rFonts w:ascii="Calibri" w:hAnsi="Calibri" w:cs="Calibri"/>
          <w:sz w:val="22"/>
          <w:szCs w:val="22"/>
        </w:rPr>
        <w:t>Zee</w:t>
      </w:r>
      <w:proofErr w:type="spellEnd"/>
      <w:r>
        <w:rPr>
          <w:rFonts w:ascii="Calibri" w:hAnsi="Calibri" w:cs="Calibri"/>
          <w:sz w:val="22"/>
          <w:szCs w:val="22"/>
        </w:rPr>
        <w:t xml:space="preserve">, E. H. (1987). Student </w:t>
      </w:r>
      <w:proofErr w:type="spellStart"/>
      <w:r>
        <w:rPr>
          <w:rFonts w:ascii="Calibri" w:hAnsi="Calibri" w:cs="Calibri"/>
          <w:sz w:val="22"/>
          <w:szCs w:val="22"/>
        </w:rPr>
        <w:t>difficulties</w:t>
      </w:r>
      <w:proofErr w:type="spellEnd"/>
      <w:r>
        <w:rPr>
          <w:rFonts w:ascii="Calibri" w:hAnsi="Calibri" w:cs="Calibri"/>
          <w:sz w:val="22"/>
          <w:szCs w:val="22"/>
        </w:rPr>
        <w:t xml:space="preserve"> in </w:t>
      </w:r>
      <w:proofErr w:type="spellStart"/>
      <w:r>
        <w:rPr>
          <w:rFonts w:ascii="Calibri" w:hAnsi="Calibri" w:cs="Calibri"/>
          <w:sz w:val="22"/>
          <w:szCs w:val="22"/>
        </w:rPr>
        <w:t>connecting</w:t>
      </w:r>
      <w:proofErr w:type="spellEnd"/>
      <w:r>
        <w:rPr>
          <w:rFonts w:ascii="Calibri" w:hAnsi="Calibri" w:cs="Calibri"/>
          <w:sz w:val="22"/>
          <w:szCs w:val="22"/>
        </w:rPr>
        <w:t xml:space="preserve"> </w:t>
      </w:r>
      <w:proofErr w:type="spellStart"/>
      <w:r>
        <w:rPr>
          <w:rFonts w:ascii="Calibri" w:hAnsi="Calibri" w:cs="Calibri"/>
          <w:sz w:val="22"/>
          <w:szCs w:val="22"/>
        </w:rPr>
        <w:t>graphs</w:t>
      </w:r>
      <w:proofErr w:type="spellEnd"/>
      <w:r>
        <w:rPr>
          <w:rFonts w:ascii="Calibri" w:hAnsi="Calibri" w:cs="Calibri"/>
          <w:sz w:val="22"/>
          <w:szCs w:val="22"/>
        </w:rPr>
        <w:t xml:space="preserve"> and </w:t>
      </w:r>
      <w:proofErr w:type="spellStart"/>
      <w:r>
        <w:rPr>
          <w:rFonts w:ascii="Calibri" w:hAnsi="Calibri" w:cs="Calibri"/>
          <w:sz w:val="22"/>
          <w:szCs w:val="22"/>
        </w:rPr>
        <w:t>physics</w:t>
      </w:r>
      <w:proofErr w:type="spellEnd"/>
      <w:r>
        <w:rPr>
          <w:rFonts w:ascii="Calibri" w:hAnsi="Calibri" w:cs="Calibri"/>
          <w:sz w:val="22"/>
          <w:szCs w:val="22"/>
        </w:rPr>
        <w:t xml:space="preserve">: </w:t>
      </w:r>
      <w:proofErr w:type="spellStart"/>
      <w:r>
        <w:rPr>
          <w:rFonts w:ascii="Calibri" w:hAnsi="Calibri" w:cs="Calibri"/>
          <w:sz w:val="22"/>
          <w:szCs w:val="22"/>
        </w:rPr>
        <w:t>Example</w:t>
      </w:r>
      <w:proofErr w:type="spellEnd"/>
      <w:r>
        <w:rPr>
          <w:rFonts w:ascii="Calibri" w:hAnsi="Calibri" w:cs="Calibri"/>
          <w:sz w:val="22"/>
          <w:szCs w:val="22"/>
        </w:rPr>
        <w:t xml:space="preserve"> </w:t>
      </w:r>
      <w:proofErr w:type="spellStart"/>
      <w:r>
        <w:rPr>
          <w:rFonts w:ascii="Calibri" w:hAnsi="Calibri" w:cs="Calibri"/>
          <w:sz w:val="22"/>
          <w:szCs w:val="22"/>
        </w:rPr>
        <w:t>from</w:t>
      </w:r>
      <w:proofErr w:type="spellEnd"/>
      <w:r>
        <w:rPr>
          <w:rFonts w:ascii="Calibri" w:hAnsi="Calibri" w:cs="Calibri"/>
          <w:sz w:val="22"/>
          <w:szCs w:val="22"/>
        </w:rPr>
        <w:t xml:space="preserve"> </w:t>
      </w:r>
      <w:proofErr w:type="spellStart"/>
      <w:r>
        <w:rPr>
          <w:rFonts w:ascii="Calibri" w:hAnsi="Calibri" w:cs="Calibri"/>
          <w:sz w:val="22"/>
          <w:szCs w:val="22"/>
        </w:rPr>
        <w:t>kinematics</w:t>
      </w:r>
      <w:proofErr w:type="spellEnd"/>
      <w:r>
        <w:rPr>
          <w:rFonts w:ascii="Calibri" w:hAnsi="Calibri" w:cs="Calibri"/>
          <w:sz w:val="22"/>
          <w:szCs w:val="22"/>
        </w:rPr>
        <w:t xml:space="preserve">. </w:t>
      </w:r>
      <w:r>
        <w:rPr>
          <w:rFonts w:ascii="Calibri" w:hAnsi="Calibri" w:cs="Calibri"/>
          <w:i/>
          <w:iCs/>
          <w:sz w:val="22"/>
          <w:szCs w:val="22"/>
        </w:rPr>
        <w:t>American Journal of Physics, 55</w:t>
      </w:r>
      <w:r>
        <w:rPr>
          <w:rFonts w:ascii="Calibri" w:hAnsi="Calibri" w:cs="Calibri"/>
          <w:sz w:val="22"/>
          <w:szCs w:val="22"/>
        </w:rPr>
        <w:t>(6), 503–513.</w:t>
      </w:r>
    </w:p>
    <w:p>
      <w:pPr>
        <w:spacing w:after="0" w:line="240" w:lineRule="auto"/>
        <w:ind w:left="567" w:hanging="567"/>
        <w:contextualSpacing/>
        <w:rPr>
          <w:rFonts w:ascii="Calibri" w:hAnsi="Calibri" w:cs="Calibri"/>
          <w:sz w:val="22"/>
          <w:szCs w:val="22"/>
        </w:rPr>
      </w:pPr>
      <w:r>
        <w:rPr>
          <w:rFonts w:ascii="Calibri" w:hAnsi="Calibri" w:cs="Calibri"/>
          <w:sz w:val="22"/>
          <w:szCs w:val="22"/>
        </w:rPr>
        <w:t xml:space="preserve">Nitsch, R. (2015). </w:t>
      </w:r>
      <w:r>
        <w:rPr>
          <w:rFonts w:ascii="Calibri" w:hAnsi="Calibri" w:cs="Calibri"/>
          <w:i/>
          <w:iCs/>
          <w:sz w:val="22"/>
          <w:szCs w:val="22"/>
        </w:rPr>
        <w:t>Diagnose von Lernschwierigkeiten im Bereich funktionaler Zusammenhänge. Eine Studie zu typischen Fehlermustern bei Darstellungswechseln</w:t>
      </w:r>
      <w:r>
        <w:rPr>
          <w:rFonts w:ascii="Calibri" w:hAnsi="Calibri" w:cs="Calibri"/>
          <w:sz w:val="22"/>
          <w:szCs w:val="22"/>
        </w:rPr>
        <w:t>. Springer Spektrum.</w:t>
      </w:r>
    </w:p>
    <w:p>
      <w:pPr>
        <w:spacing w:after="0" w:line="240" w:lineRule="auto"/>
        <w:ind w:left="567" w:hanging="567"/>
        <w:contextualSpacing/>
        <w:rPr>
          <w:rFonts w:ascii="Calibri" w:hAnsi="Calibri" w:cs="Calibri"/>
          <w:sz w:val="22"/>
          <w:szCs w:val="22"/>
        </w:rPr>
      </w:pPr>
      <w:r>
        <w:rPr>
          <w:rFonts w:ascii="Calibri" w:hAnsi="Calibri" w:cs="Calibri"/>
          <w:sz w:val="22"/>
          <w:szCs w:val="22"/>
        </w:rPr>
        <w:lastRenderedPageBreak/>
        <w:t xml:space="preserve">Ostermann, A., Leuders, T., &amp; </w:t>
      </w:r>
      <w:proofErr w:type="spellStart"/>
      <w:r>
        <w:rPr>
          <w:rFonts w:ascii="Calibri" w:hAnsi="Calibri" w:cs="Calibri"/>
          <w:sz w:val="22"/>
          <w:szCs w:val="22"/>
        </w:rPr>
        <w:t>Nückles</w:t>
      </w:r>
      <w:proofErr w:type="spellEnd"/>
      <w:r>
        <w:rPr>
          <w:rFonts w:ascii="Calibri" w:hAnsi="Calibri" w:cs="Calibri"/>
          <w:sz w:val="22"/>
          <w:szCs w:val="22"/>
        </w:rPr>
        <w:t xml:space="preserve">, M. (2015). Wissen, was Schülerinnen und Schülern </w:t>
      </w:r>
      <w:proofErr w:type="gramStart"/>
      <w:r>
        <w:rPr>
          <w:rFonts w:ascii="Calibri" w:hAnsi="Calibri" w:cs="Calibri"/>
          <w:sz w:val="22"/>
          <w:szCs w:val="22"/>
        </w:rPr>
        <w:t>schwer fällt</w:t>
      </w:r>
      <w:proofErr w:type="gramEnd"/>
      <w:r>
        <w:rPr>
          <w:rFonts w:ascii="Calibri" w:hAnsi="Calibri" w:cs="Calibri"/>
          <w:sz w:val="22"/>
          <w:szCs w:val="22"/>
        </w:rPr>
        <w:t xml:space="preserve">. Welche Faktoren beeinflussen die Schwierigkeitseinschätzung von Mathematikaufgaben? </w:t>
      </w:r>
      <w:r>
        <w:rPr>
          <w:rFonts w:ascii="Calibri" w:hAnsi="Calibri" w:cs="Calibri"/>
          <w:i/>
          <w:iCs/>
          <w:sz w:val="22"/>
          <w:szCs w:val="22"/>
        </w:rPr>
        <w:t>Journal für Mathematik-Didaktik, 36</w:t>
      </w:r>
      <w:r>
        <w:rPr>
          <w:rFonts w:ascii="Calibri" w:hAnsi="Calibri" w:cs="Calibri"/>
          <w:sz w:val="22"/>
          <w:szCs w:val="22"/>
        </w:rPr>
        <w:t>(1), 45–76.</w:t>
      </w:r>
    </w:p>
    <w:p>
      <w:pPr>
        <w:spacing w:after="0" w:line="240" w:lineRule="auto"/>
        <w:ind w:left="567" w:hanging="567"/>
        <w:contextualSpacing/>
        <w:rPr>
          <w:rFonts w:ascii="Calibri" w:hAnsi="Calibri" w:cs="Calibri"/>
          <w:noProof/>
          <w:sz w:val="22"/>
          <w:szCs w:val="22"/>
        </w:rPr>
      </w:pPr>
      <w:r>
        <w:rPr>
          <w:rFonts w:ascii="Calibri" w:hAnsi="Calibri" w:cs="Calibri"/>
          <w:noProof/>
          <w:sz w:val="22"/>
          <w:szCs w:val="22"/>
        </w:rPr>
        <w:t xml:space="preserve">Vogel, M. (2006). </w:t>
      </w:r>
      <w:r>
        <w:rPr>
          <w:rFonts w:ascii="Calibri" w:hAnsi="Calibri" w:cs="Calibri"/>
          <w:i/>
          <w:iCs/>
          <w:noProof/>
          <w:sz w:val="22"/>
          <w:szCs w:val="22"/>
        </w:rPr>
        <w:t>Mathematisieren funktionaler Zusammenhänge mit multimediabasierter Supplantation</w:t>
      </w:r>
      <w:r>
        <w:rPr>
          <w:rFonts w:ascii="Calibri" w:hAnsi="Calibri" w:cs="Calibri"/>
          <w:noProof/>
          <w:sz w:val="22"/>
          <w:szCs w:val="22"/>
        </w:rPr>
        <w:t>. Franzbecker.</w:t>
      </w:r>
    </w:p>
    <w:p>
      <w:pPr>
        <w:spacing w:after="0" w:line="240" w:lineRule="auto"/>
        <w:ind w:left="567" w:hanging="567"/>
        <w:contextualSpacing/>
        <w:rPr>
          <w:rFonts w:ascii="Calibri" w:hAnsi="Calibri" w:cs="Calibri"/>
          <w:noProof/>
          <w:sz w:val="22"/>
          <w:szCs w:val="22"/>
        </w:rPr>
      </w:pPr>
      <w:r>
        <w:rPr>
          <w:rFonts w:ascii="Calibri" w:hAnsi="Calibri" w:cs="Calibri"/>
          <w:noProof/>
          <w:sz w:val="22"/>
          <w:szCs w:val="22"/>
        </w:rPr>
        <w:t xml:space="preserve">Vollrath, H.-J. (1989). Funktionales Denken. </w:t>
      </w:r>
      <w:r>
        <w:rPr>
          <w:rFonts w:ascii="Calibri" w:hAnsi="Calibri" w:cs="Calibri"/>
          <w:i/>
          <w:iCs/>
          <w:noProof/>
          <w:sz w:val="22"/>
          <w:szCs w:val="22"/>
        </w:rPr>
        <w:t>Journal für Mathematik-Didaktik, 10</w:t>
      </w:r>
      <w:r>
        <w:rPr>
          <w:rFonts w:ascii="Calibri" w:hAnsi="Calibri" w:cs="Calibri"/>
          <w:noProof/>
          <w:sz w:val="22"/>
          <w:szCs w:val="22"/>
        </w:rPr>
        <w:t>(1), 3–37.</w:t>
      </w:r>
    </w:p>
    <w:bookmarkEnd w:id="0"/>
    <w:p>
      <w:pPr>
        <w:rPr>
          <w:rFonts w:ascii="Calibri" w:hAnsi="Calibri" w:cs="Calibri"/>
          <w:sz w:val="22"/>
          <w:szCs w:val="22"/>
        </w:rPr>
      </w:pPr>
    </w:p>
    <w:sectPr>
      <w:footerReference w:type="default" r:id="rId37"/>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TgbrdfGaramond">
    <w:altName w:val="Cambria"/>
    <w:charset w:val="00"/>
    <w:family w:val="roman"/>
    <w:pitch w:val="default"/>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r>
      <w:rPr>
        <w:noProof/>
      </w:rPr>
      <mc:AlternateContent>
        <mc:Choice Requires="wps">
          <w:drawing>
            <wp:anchor distT="45720" distB="45720" distL="114300" distR="114300" simplePos="0" relativeHeight="251659264" behindDoc="0" locked="0" layoutInCell="1" allowOverlap="1">
              <wp:simplePos x="0" y="0"/>
              <wp:positionH relativeFrom="page">
                <wp:posOffset>9232</wp:posOffset>
              </wp:positionH>
              <wp:positionV relativeFrom="paragraph">
                <wp:posOffset>244621</wp:posOffset>
              </wp:positionV>
              <wp:extent cx="7562850" cy="381318"/>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0" cy="381318"/>
                      </a:xfrm>
                      <a:prstGeom prst="rect">
                        <a:avLst/>
                      </a:prstGeom>
                      <a:solidFill>
                        <a:srgbClr val="FFFFFF"/>
                      </a:solidFill>
                      <a:ln w="9525">
                        <a:noFill/>
                        <a:miter lim="800000"/>
                        <a:headEnd/>
                        <a:tailEnd/>
                      </a:ln>
                    </wps:spPr>
                    <wps:txb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75pt;margin-top:19.25pt;width:595.5pt;height:30.05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" stroked="f">
              <v:textbo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41C0A"/>
    <w:multiLevelType w:val="hybridMultilevel"/>
    <w:tmpl w:val="1CE0FF94"/>
    <w:lvl w:ilvl="0" w:tplc="FFFFFFFF">
      <w:start w:val="9"/>
      <w:numFmt w:val="bullet"/>
      <w:lvlText w:val=""/>
      <w:lvlJc w:val="left"/>
      <w:pPr>
        <w:ind w:left="720" w:hanging="360"/>
      </w:pPr>
      <w:rPr>
        <w:rFonts w:ascii="Wingdings" w:eastAsiaTheme="minorHAnsi" w:hAnsi="Wingdings"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0C62FF"/>
    <w:multiLevelType w:val="hybridMultilevel"/>
    <w:tmpl w:val="3412E2A4"/>
    <w:lvl w:ilvl="0" w:tplc="FFFFFFFF">
      <w:start w:val="4"/>
      <w:numFmt w:val="bullet"/>
      <w:lvlText w:val="-"/>
      <w:lvlJc w:val="left"/>
      <w:pPr>
        <w:ind w:left="720" w:hanging="360"/>
      </w:pPr>
      <w:rPr>
        <w:rFonts w:ascii="Calibri Light" w:eastAsiaTheme="minorHAnsi" w:hAnsi="Calibri Light"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C3014F7"/>
    <w:multiLevelType w:val="hybridMultilevel"/>
    <w:tmpl w:val="4238CA22"/>
    <w:lvl w:ilvl="0" w:tplc="FFFFFFFF">
      <w:start w:val="1"/>
      <w:numFmt w:val="decimal"/>
      <w:lvlText w:val="%1)"/>
      <w:lvlJc w:val="left"/>
      <w:pPr>
        <w:ind w:left="720" w:hanging="360"/>
      </w:pPr>
      <w:rPr>
        <w:rFonts w:eastAsiaTheme="minorHAnsi" w:cstheme="majorHAnsi"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9500F52-34E8-8A4D-A26A-F26FF6E69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table" w:styleId="Tabellenraster">
    <w:name w:val="Table Grid"/>
    <w:basedOn w:val="NormaleTabelle"/>
    <w:uiPriority w:val="39"/>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fontstyle01">
    <w:name w:val="fontstyle01"/>
    <w:basedOn w:val="Absatz-Standardschriftart"/>
    <w:rPr>
      <w:rFonts w:ascii="TgbrdfGaramond" w:hAnsi="TgbrdfGaramond" w:hint="default"/>
      <w:b w:val="0"/>
      <w:bCs w:val="0"/>
      <w:i w:val="0"/>
      <w:iCs w:val="0"/>
      <w:color w:val="1A171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customXml" Target="ink/ink1.xml"/><Relationship Id="rId18" Type="http://schemas.openxmlformats.org/officeDocument/2006/relationships/image" Target="media/image5.jpeg"/><Relationship Id="rId26" Type="http://schemas.openxmlformats.org/officeDocument/2006/relationships/image" Target="media/image13.png"/><Relationship Id="rId39" Type="http://schemas.openxmlformats.org/officeDocument/2006/relationships/theme" Target="theme/theme1.xml"/><Relationship Id="rId21" Type="http://schemas.openxmlformats.org/officeDocument/2006/relationships/image" Target="media/image8.png"/><Relationship Id="rId34" Type="http://schemas.openxmlformats.org/officeDocument/2006/relationships/image" Target="media/image150.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4.jpeg"/><Relationship Id="rId25" Type="http://schemas.openxmlformats.org/officeDocument/2006/relationships/image" Target="media/image12.png"/><Relationship Id="rId33" Type="http://schemas.openxmlformats.org/officeDocument/2006/relationships/customXml" Target="ink/ink4.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0.pn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1.png"/><Relationship Id="rId32" Type="http://schemas.openxmlformats.org/officeDocument/2006/relationships/image" Target="media/image17.png"/><Relationship Id="rId37"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ink/ink2.xml"/><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160.png"/><Relationship Id="rId10" Type="http://schemas.openxmlformats.org/officeDocument/2006/relationships/image" Target="media/image1.png"/><Relationship Id="rId19" Type="http://schemas.openxmlformats.org/officeDocument/2006/relationships/image" Target="media/image6.png"/><Relationship Id="rId31" Type="http://schemas.openxmlformats.org/officeDocument/2006/relationships/image" Target="media/image12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5.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customXml" Target="ink/ink3.xml"/><Relationship Id="rId35" Type="http://schemas.openxmlformats.org/officeDocument/2006/relationships/customXml" Target="ink/ink5.xml"/><Relationship Id="rId8" Type="http://schemas.openxmlformats.org/officeDocument/2006/relationships/footnotes" Target="footnote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18.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3-24T19:25:31.016"/>
    </inkml:context>
    <inkml:brush xml:id="br0">
      <inkml:brushProperty name="width" value="0.06" units="cm"/>
      <inkml:brushProperty name="height" value="0.06" units="cm"/>
      <inkml:brushProperty name="color" value="#E71224"/>
    </inkml:brush>
  </inkml:definitions>
  <inkml:trace contextRef="#ctx0" brushRef="#br0">13 13 7556,'0'4'-1395,"0"-1"1990,0-3-535,0-3-8,0 2 1,0-2 262,0 1-164,0 1-81,0-2 0,0 2 74,0-1 110,0 1-39,0-1 920,0 2-1128,0 2 0,0 0 14,0 2 0,0 0 32,0 3-54,0-1 1,0 1 29,0-1 0,0 0-61,0 1 1,0 1 35,0 1 1,0-1 0,0-1 0,0 0-5,0 2 1,0-2-17,0 1 24,0-1 1,0 0-60,0-1 0,0 1 0,0-1 12,0 0 14,0 1 1,0-1 18,0 1 3,0-1 1,-1 1 0,-1-1 1,1 0-11,-1 1 1,1-3 2,1 0 0,0-2 20,0 3 1,0-3-24,0 2 15,0-2 1,0 1-7,0-1 10,0-1-14,0 5 33,0-6-47,0 6 11,-2-5-99,1 5 40,-2-6-131,3 6 162,0-5 64,0 2 20,0-1 12,0-1-103,0 2 138,0 0-84,0-3 22,0 3-100,0-3 50,0 3 14,0-2 109,0 2 336,0-3-378,3-3 1,-2 1-57,1-2 0,-2 0 17,0-2 0,0-1-1,0 1 1,0-1-22,0 1 1,0-1-15,0 1 32,0-3 0,0 1-28,0-3 0,0 3 0,0-3 24,0 0 0,0 1-200,0-1 1,0 1-164,0-1 0,0 0 117,0 2 0,0 1-329,0 1 0,0 1-20,0-1 580,0 1 0,-2 0 0,-2-1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3-24T19:23:33.716"/>
    </inkml:context>
    <inkml:brush xml:id="br0">
      <inkml:brushProperty name="width" value="0.06" units="cm"/>
      <inkml:brushProperty name="height" value="0.06" units="cm"/>
      <inkml:brushProperty name="color" value="#E71224"/>
    </inkml:brush>
  </inkml:definitions>
  <inkml:trace contextRef="#ctx0" brushRef="#br0">116 97 5832,'3'0'0,"0"0"2460,-3 0-2436,0 3-205,0-2 111,0 4 1,0-3 27,0 2 17,0 0 0,0 3 14,0-1 0,0 3-30,0-1 0,0 3 20,0-3 1,0 4-59,0-1 1,0 1-46,0 1 1,0-3 97,0 1 0,0-3-89,0 3 0,0-3 73,0 1 0,0-2-15,0-1 1,0 0-73,0 1 94,0-1-79,0-2-227,0-1 217,0-3 0,-3-3 0,0-1 0</inkml:trace>
  <inkml:trace contextRef="#ctx0" brushRef="#br0" timeOffset="776">0 115 8947,'5'0'426,"-1"0"-368,0 0 0,3-2 44,2 0 0,-1-2-181,2 2 1,-1-3 100,2 0 1,0 0-215,4 1 1,-2-1 62,2 3 0,-1-2-2,-1 2 1,-3-1 36,1 3 1,-3-2 28,1 0 1,-2 0-27,-1 2 0,-2 0-73,1 0-265,-4 0 102,2 0-193,-3 0 1,-3 0 519,-1 0 0,1 0 0,-6 0 0,2 0 0</inkml:trace>
  <inkml:trace contextRef="#ctx0" brushRef="#br0" timeOffset="1226">64 219 7069,'7'0'-746,"-1"0"1176,1 0 1,-1 0-241,0 0 0,-1 0-59,-1 0 1,-2 0-149,2 0 0,0-1 64,0-1-240,2 1 1,-2-1 101,2 2 0,-2 0-84,1 0 1,-3-3-31,2 1 205,-3 0 0,5-1 0,-2 0 0</inkml:trace>
  <inkml:trace contextRef="#ctx0" brushRef="#br0" timeOffset="2192">225 231 8472,'3'-4'557,"-2"1"-385,3 3 0,-2 0-78,3 0 1,-3 0 68,2 0 1,-2 0-224,3 0 0,-1-2 39,2 0 1,1 0-124,-1 2 0,-2 0 26,1 0 1,-1 0 26,2 0 1,1 0 84,-1 0 1,-2 0 10,1 0 128,-1 0-139,2 0 87,1 0-32,-4 0 23,3 0-2,-5 0-9,2 0-62,-3 0-188,-3 0 200,2 0-239,-2 0 11,3-3 63,0 0 31,0-4 52,0 1 1,0-1-73,0 1 0,0 2 40,0-1 1,-2 3 132,0-2 0,0 2-155,2-3 193,-3 4-39,-1-5 1,-2 6-18,0-3 1,1 3-104,1 0 75,0 0 0,-3 0 16,1 0 1,-1 0-13,1 3 1,2-1 27,0 3 0,-1 0-34,-1 0 1,2 0 104,-1 2 0,2-1-24,-2 1 0,0-1-24,3 1 1,-1-1-12,1 0 1,2 3 6,-3-1 0,3 1 100,0-3 1,0 2-94,0 0 0,0-1 5,0 2 0,3-2-3,1-1 0,-1 1 72,2-1 1,-1 1-70,2-1 0,1-2 5,-1 1 1,1-3-172,-1 2 0,3-3 102,-1 1 0,1-1-364,0-1 0,-2 0 158,2 0 0,0-3-332,-1-1 0,0-2 197,-3 0 0,0 0 358,-3-1 0,3 1 0,-2-4 0,4 0 0</inkml:trace>
  <inkml:trace contextRef="#ctx0" brushRef="#br0" timeOffset="2818">379 58 7544,'0'-4'1363,"-3"1"-1194,2 3-14,-2 0 0,3 1-144,0 1 0,0-1 51,0 4 0,0-1 28,0 2 1,0 2-115,0 0 0,0 2 88,0 3 0,0 2-173,0 0 0,2 3 50,1-1 1,-1 1-15,-2 2 1,0-1 55,0 0 1,0-3-155,0-1 1,0-1-4,0-1 1,0-3-201,0-2 220,0-1 0,0-2 75,0-1 0,0-3-23,0-1 18,0-3 1,0-4 108,0-2 1,0 1-54,0-2 0,0 1 93,0-2 1,0 3-15,0-3 1,0 3 91,0 0 1,0-2-22,3 2 1,-3-1-105,2 0 0,1 2 0,-1-2 1,3 2 18,-3 1 1,3-1 81,-1 1 0,1 2-79,-1-1 1,2 4 80,-2-1 1,2 1-103,0 1 1,-1 0-4,-1 0 1,0 1-36,0 1 0,1 2 60,-3 2 1,2 0-53,-2 1 1,3-1 43,-3 1 0,2 1-70,-2 1 1,1-1 77,-1-1 0,-1 1 4,1 1 1,-1 2-24,2 0 1,-3-1 4,2 1 1,-1-4-98,-1 2 1,0 0 59,0 0 0,0-1-153,0-1 0,0-3-76,0 0-296,0-2 92,0 1-140,0-3 0,0-3 30,0-2 553,0 0 0,-3-4 0,0-1 0</inkml:trace>
  <inkml:trace contextRef="#ctx0" brushRef="#br0" timeOffset="3152">526 59 7637,'4'0'820,"-1"0"-363,-3 0 1,0 2-323,0 3 0,0 3-106,0 0 1,0 4 69,0 1 0,0 1-53,0 3 1,0 2-165,0 2 0,0 1 66,0-3 1,0 0-175,0 0 0,2-2 72,0-2 0,0-2-291,-2-3 317,0 2 1,0-4-303,0 0 8,0-4 253,0-1 0,0-4-206,0-1 1,0 1 114,0-3 1,0-1 259,0-1 0,0 0 0,0-1 0,0 1 0</inkml:trace>
  <inkml:trace contextRef="#ctx0" brushRef="#br0" timeOffset="3942">578 250 7318,'0'4'671,"0"-2"0,0-2-649,2 0 152,-1 0-79,2 0 1,-2 0-1,1 0 0,-1 0-16,4 0 1,-3 0-61,2 0 0,0 0 37,3 0 1,-3 0-138,0-2 1,3 0 98,1-2 1,1 2-173,-3-3 1,1 1 55,-1-2 1,2 1 8,-2 1 1,3 0 1,-4-2 1,2-1 4,-3 1 1,0 1 47,0 1 1,-3 0-20,2-3 0,-1 3 111,1 0-97,-1 2 1,-5-1 52,-1 1 0,0 1-29,0-1 0,-1 1 140,-1 1 1,0 1-29,-1 1 0,1-1 91,-1 4 1,1-3-152,0 2 0,-1-2 5,1 3 1,0-3-22,2 2 0,-2 0 37,2 3 1,-1-1-35,0 1 0,2-1 34,1 0 1,0 1-6,-2 2 1,3 0-22,-1 2 0,1 1 4,1-1 1,0-1-94,0 0 1,3 0 60,1 1 0,2-2-129,0-2 0,1-2 46,2 0 1,-1 0-50,2-3 1,-1 0-38,1-2 1,1-3-443,2-1 0,-2-3-25,-1-1 1,0 0 631,1-3 0,-1 1 0,-1 0 0,-2-5 0,2 1 0</inkml:trace>
  <inkml:trace contextRef="#ctx0" brushRef="#br0" timeOffset="4327">784 161 7637,'-2'7'364,"0"-1"-206,-3-2 1,4 1 239,-1 0 0,1-2-139,1 1 0,0 1-249,0 1 0,0 3-22,0-1 1,0 3 45,0-3 1,0 3-27,0-2 1,1 1 75,1-1 1,-1 2-298,1-3 0,-2 1 24,0-3 0,3-2-325,-1 1 132,0-4 150,-2 2 1,0-4 216,0-1 1,0-1-75,0-4 0,0 0 97,0-2 1,-2-1-94,0-2 1,-1-1 210,1 0 1,1 0 12,-1 0 0,0 3 12,0-1 0,1 1-45,-1-1 0,2 2 107,0 3 1,0-1 215,0 1-358,0 2 0,0 1 49,2 3 1,0 0-13,2 0 1,0 0-160,3 0 1,-1 3 94,1-1 1,-1 0-309,0 1 0,1-3-40,-1 2 1,4-1-184,0-1 1,0 0-115,1 0 1,-1 0 600,1 0 0,1-3 0,-2 0 0</inkml:trace>
  <inkml:trace contextRef="#ctx0" brushRef="#br0" timeOffset="5077">1129 269 7637,'4'0'464,"1"0"-83,-4 0-349,5 0 53,-5 0 0,2 0 1,-1 0 34,-1-3 1,3 3 30,-2-2 0,-2-2-81,3 0 1,-1 0 31,1 0 0,1 0-119,-2-3 0,2 1 70,-2-1 1,3-1-145,-3-1 1,2-2 59,-2 0 1,2 1-57,-1-1 1,1 1 18,-2-3 0,2 0-108,-2 0 0,3 3 115,-3-1 1,2 3 26,-2 0 0,3-2 80,-3 2 0,1 1-106,-1 3 248,-2 3-164,3-2 154,-3 3 0,0 0-38,0 3 0,0-2-27,0 3 0,0-2 8,0 3 1,0-1-41,0 2 0,0 1-110,0-1 1,0 1 60,0-1 0,0 0-39,0 1 0,0 1 46,0 1 0,0 0-98,0 0 0,0-1 29,0 2 1,2 1 45,0 2 0,1 0-130,-1 0 0,-1-1 113,1 1 0,1 0-208,-1 0 1,3-2 62,-3-1 0,0-2-96,-2 1 175,3-2 0,-3-3-340,3 0-94,-3-2-1253,0 1 1754,0-9 0,-3 2 0,0-6 0</inkml:trace>
  <inkml:trace contextRef="#ctx0" brushRef="#br0" timeOffset="5620">1373 173 8354,'3'0'982,"0"0"-822,0 0 0,-1 0 91,2 0-105,0 0 1,3 0-75,-1 0 1,0 0-147,1 0 1,1 0 0,1 0 0,2 0 104,-3 0 1,3-1-227,-3-1 1,4 1 56,-2-1 0,0 2-83,1 0 0,-3-3-257,1 1 217,1 0 0,-3 2-142,1 0 6,-1 0 161,-3 0 1,-1 1-57,-3 1 53,0-1 1,-3 2 238,-1-3 0,-2 0 0,-1 0 0,1 0 0</inkml:trace>
  <inkml:trace contextRef="#ctx0" brushRef="#br0" timeOffset="6010">1463 83 7096,'0'4'1209,"0"-1"-993,0-3 0,0 2-34,3 0 0,-3 1 3,2-1 133,-1-1-373,-1 4 1,0-1 75,0 2 0,1 1-136,1-1 0,-1 1 59,1 2 0,-1-1-13,-1 2 0,0 1-58,0 2 0,0-2-66,0-1 1,0 0-41,0 1 0,0 0 68,0-2 1,0-1-406,0-1 101,0-1-48,0 1 517,0-4 0,0 0 0,0-3 0</inkml:trace>
  <inkml:trace contextRef="#ctx0" brushRef="#br0" timeOffset="6628">1726 70 7637,'3'0'538,"3"0"-223,-5 0-225,2 0 1,-3 0 97,2 0 177,-1 0-169,2 0-23,-3 0 0,2 1-129,0 1 1,0 2 26,-2 2 1,0 3-115,0-1 0,0 4-5,0 1 1,0 0 37,0 2 1,0-1-158,0-2 1,0 3 60,0 0 1,2 0-159,1-5 0,-1 0 70,-2-4 0,0 0-216,3 1 121,-3-1-80,3-2 1,-3-2-82,0-4 0,0-2 450,0-2 0,0-1 0,0 1 0,-3-3 0,0-1 0,-4-3 0</inkml:trace>
  <inkml:trace contextRef="#ctx0" brushRef="#br0" timeOffset="6962">1714 71 7492,'3'-2'334,"0"1"279,-3-2 238,0 3-448,3 0-22,-2 0-67,2 0-124,0 0 1,0 0-100,4 0 1,-3 0 100,0 0 0,0-2-274,3 0 0,0 0-99,1 2 1,0-1-125,0-1 1,2 1-46,1-1 0,-1-1 154,0 1 1,-1 0-24,2 2 0,-3-2-109,0-1-738,-1 1 304,0 2 195,-4 0 567,0 3 0,-9 1 0,-1 2 0</inkml:trace>
  <inkml:trace contextRef="#ctx0" brushRef="#br0" timeOffset="7312">1686 186 7098,'4'2'837,"1"0"-239,-4 0-408,5-2 1,-5 0-53,4 0 1,-3 2 51,2 1 1,-2-1-83,2-2 0,1 0-13,1 0 1,3 0-210,-1 0 0,1-2-90,0-1 1,-1 1 144,3-1 0,-1 2-617,0-3 1,-1 2 71,-2-3 604,-1 4 0,4-5 0,0 3 0</inkml:trace>
  <inkml:trace contextRef="#ctx0" brushRef="#br0" timeOffset="8253">1906 188 6463,'0'-4'-626,"-3"2"829,3 1 322,-3 1 2644,3 0-3013,3 0 0,0 0-7,4 0 1,-3 0-166,0 0 1,1 0 40,1 0 1,0 0-226,-2-2 1,2 1 133,-2-1 0,2 1-56,0 1 0,-2 0 50,1 0-218,-1 0 63,2 0 145,1 0 125,-4 0 0,1 0-108,-2 0 228,-1 0-181,1 0 52,-2 0-15,-2 0-41,1 0 0,-3 0-91,2 0-263,2 0 228,-6 0 111,5-3 0,-2 2 56,0-4-124,3 4 110,-3-5-51,3 3 0,-2-4 55,0 1 0,-1 2-26,3-1 1,0 3 43,0-2-42,-2 3 6,1-5 0,-3 5-147,2-1 111,1-2 21,-4 4-23,1-3 65,-2 6 0,-1 0-38,1 4 0,2-1 169,-1 1 1,2-1-48,-1 0 0,-1 3 64,2-1 0,-1 1-34,2-3 1,-1 3-68,1 0 1,1 0 68,-1-1 0,1-1-45,1 2 0,0-2 53,0 0 0,1-1-54,1 0 0,0 1-60,2-1 1,0-1 6,3-1 0,-1-3-14,1 1 0,-1-1-110,0-1 0,3 0 44,-1 0 0,3-1-350,-2-1 1,1-1 175,-1-1 1,-1-2-529,-1 2 1,-1-1 263,1 1 1,-3-2 482,0 2 0,1-2 0,1 0 0</inkml:trace>
  <inkml:trace contextRef="#ctx0" brushRef="#br0" timeOffset="8845">2046 45 7637,'0'-6'-130,"-2"2"332,1 1 0,-2 2 190,3-1 37,0 1 65,0-2 701,0 3-1164,0 3 1,0 1 126,0 2 1,0 4-208,0 0 0,0 1-37,0 2 0,0-2-5,0 4 1,0 1-47,0-1 0,0 0 107,0 0 0,0-1-175,0 1 0,2-1 66,0-2 1,0 0-298,-2-1 86,0-2 341,0-2-71,0-1 0,0-3-97,0-3 138,0-3 0,0-3-30,0-1 0,0-1 88,0-1 0,1-1-66,1 1 1,-1-2 100,1 3 0,0-3-58,0 3 0,-2-3 81,3 2 1,-1 1-27,0 1 1,3 0-19,0-1 0,-2 3 138,2-2 0,-3 3 9,2 0 159,0 1-234,3 3 1,-2 1-126,0 1 1,0 1 92,-3 4 0,2-1-40,-2 1 0,2 0 8,-1 1 1,1 0-10,-2 3 1,2-3-111,-2 3 1,1-2 64,-3 1 1,0-1-206,0 1 0,0-2 66,0 1 1,0-2-572,0-1 484,0 1 0,0-3-650,0 0 382,0-2 507,0 1 0,-3-6 0,-1-1 0</inkml:trace>
  <inkml:trace contextRef="#ctx0" brushRef="#br0" timeOffset="9497">2214 1 7332,'3'3'929,"-2"0"-335,2-3-409,-3 3 1,0-1-35,0 2 0,0-2 3,0 2 0,0 0-97,0 3 0,0 0-101,0 2 1,0-2 66,0 4 0,0 1-76,0 2 1,0 0 29,0 1 1,0 1-291,0-1 0,0 0 149,0-3 1,0-1-136,0 0 1,0-3 41,0 0 0,0-1 60,0 0 0,0-3-330,0 0 168,0-2-21,0 1 380,0-3 0,0-3 0,-3-1 0,-1-2 0</inkml:trace>
  <inkml:trace contextRef="#ctx0" brushRef="#br0" timeOffset="10247">2264 187 7637,'0'4'5,"1"0"571,1-1-195,-1-1-148,2-2 621,-3 0-671,3 0 0,-2 0-173,3 0 0,-1-2 170,1-1-266,0 1 0,3 0 2,-1 0 1,0 0-93,1 2 1,-1-2 22,1 0 1,0-1 13,1 3 0,-1-2-52,2 0 0,-2 0 78,0 2 0,-3-1 187,0-1-148,0 1 0,1-1 330,-1 2 35,-3 0 44,2 0 46,-3 0-253,-3 0-327,3 0 179,-3 0-242,3 0 135,-3 0 46,2 0 1,-2-1 17,3-1-232,0 1 214,0-5 0,0 3-134,-3-1 86,3-1 96,-3 1 0,1-2-42,0-1 1,-1 3 51,1 0 1,0 2-38,-2 0 1,2-1 36,-2 1 1,1 0 16,-1 2 1,0 0 6,-3 0 1,1 0-1,0 0 0,-1 0 6,1 0 1,-1 3-83,1 1 0,0 1 47,-1-1 0,3 2 37,0-2 1,0 3-32,0 1 1,-1-1 212,3 2 1,-1-1 45,1 0 0,1-1-92,-1 2 0,1 0 69,1 0 1,1 1-79,1-1 0,-1 0-86,4 0 1,-1-4 65,2 1 1,1-1-104,-1 2 0,3-4-61,-1-1 0,1-1-175,-3-1 0,1 0-311,2 0 1,-2-1 224,2-1 0,-2 1-278,-1-3 1,1-1 586,-1-1 0,0-1 0,1 1 0,-1 0 0,1-4 0,-1 0 0</inkml:trace>
  <inkml:trace contextRef="#ctx0" brushRef="#br0" timeOffset="10598">2431 129 7614,'-3'0'1555,"0"0"-1020,3-3-131,0 3-108,0-3 0,0 8-258,0 1 0,0 2 32,0-2 0,0 1-166,0 2 1,0-1-151,0 3 0,0-3 130,0 3 0,0-3 3,0 0 1,0 0 92,0 1 0,2-4-146,0 1 126,0-1 1,-2-1-31,0 1 46,0-4 65,0 2 0,0-8-51,0-2 1,0-3 31,0 2 1,0-1-30,0 0 0,2 2 65,1-2 1,-1 0-186,0 1 0,0-2-172,2 2 0,-2 0-680,3-3 1,-2 3 187,1-3 791,2 3 0,1-7 0,3 2 0</inkml:trace>
  <inkml:trace contextRef="#ctx0" brushRef="#br0" timeOffset="11474">2713 64 7007,'3'-4'245,"-2"1"32,1 1 0,0 1-127,0-1 1,-1-1 17,3 1 1,-1-2-52,1 1 1,0-1 292,3 2-313,-1-3 0,0 4 0,1-3-111,-1 1 0,1-1-99,-1 2 79,0 0 78,1 2 0,-1 0-105,1 0 1,-3 0 10,0 0 76,-2 0 0,1 0-52,-1 3 0,-1-2 0,1 3 0,-1 0 1,-2 4 111,-1 0-101,1-1 1,-4 5-1,0-1-276,0 1 293,-2 1-155,1 0 0,-1 2 0,0 0 20,-1-1 1,1 0 21,-2-2 117,2 1 0,1-1 49,2-1 1,-2 0 0,3-4 373,-1-1-152,-2-1 18,6 1-85,-3-2 27,3-2 107,0-2-212,3-2 1,0 0 82,1-2 0,2 2-86,-2-3 0,-1 4 7,2-1-21,-1 1 0,2 0-98,1-1 0,-1 2 65,1-3 1,-1 3-62,0 0 0,2 0-168,0 0 0,0 0 54,3 0 0,-3 0-186,3 0 1,-3 0 102,3 0 1,-3 2-353,1 0 0,-2 0 183,-1-2 1,0 0-112,1 0 1,-4 1 69,0 1 0,-3-1 59,0 4 0,0-3 327,-3 2 0,0 0 0,-4 3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5-03-24T21:32:18.487"/>
    </inkml:context>
    <inkml:brush xml:id="br0">
      <inkml:brushProperty name="width" value="0.1002" units="cm"/>
      <inkml:brushProperty name="height" value="0.60119" units="cm"/>
      <inkml:brushProperty name="color" value="#004F8B"/>
      <inkml:brushProperty name="inkEffects" value="pencil"/>
    </inkml:brush>
  </inkml:definitions>
  <inkml:trace contextRef="#ctx0" brushRef="#br0">52 327 12374 198815 46150,'0'7'-336'0'0,"0"-2"1"0"0,0-3-160 0 0,0 2 69 0 0,0-3 0 0 158,0 5 426 0-158,5-6 0 0 0,-3 5 0 0 0,3 2 0 0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3-24T21:28:04.125"/>
    </inkml:context>
    <inkml:brush xml:id="br0">
      <inkml:brushProperty name="width" value="0.06012" units="cm"/>
      <inkml:brushProperty name="height" value="0.06012" units="cm"/>
      <inkml:brushProperty name="color" value="#E71224"/>
    </inkml:brush>
  </inkml:definitions>
  <inkml:trace contextRef="#ctx0" brushRef="#br0">76 13 7898,'-13'-1'29,"1"-4"1,-1 4 189,1-3 1,3 2 35,1 2-270,5 0-658,-3 0 481,6 0 192,6 0 0,1 6 0,6 1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3-24T21:28:01.281"/>
    </inkml:context>
    <inkml:brush xml:id="br0">
      <inkml:brushProperty name="width" value="0.06012" units="cm"/>
      <inkml:brushProperty name="height" value="0.06012" units="cm"/>
      <inkml:brushProperty name="color" value="#E71224"/>
    </inkml:brush>
  </inkml:definitions>
  <inkml:trace contextRef="#ctx0" brushRef="#br0">0 64 7618,'0'-13'98,"0"1"51,0-1 1,0 5 172,0-1 102,0 7-288,6-4 1,-5 7-496,4 4 0,-4 1 235,-1 7 1,0 0-473,0-1 0,0 1 312,0-1 0,0-3 284,0-1 0,-6-5 0,-1 3 0</inkml:trace>
</inkml:ink>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E7E0BA7AC115944945CB274A1ED9EF4" ma:contentTypeVersion="14" ma:contentTypeDescription="Ein neues Dokument erstellen." ma:contentTypeScope="" ma:versionID="db61c04279a4de771703dcf522c29f94">
  <xsd:schema xmlns:xsd="http://www.w3.org/2001/XMLSchema" xmlns:xs="http://www.w3.org/2001/XMLSchema" xmlns:p="http://schemas.microsoft.com/office/2006/metadata/properties" xmlns:ns2="98143f5d-acf8-4d59-b361-61003108022f" xmlns:ns3="d771282c-58e6-4c44-a387-b8d72a59558c" targetNamespace="http://schemas.microsoft.com/office/2006/metadata/properties" ma:root="true" ma:fieldsID="253078e2ba3e9134a440820f6d699e94" ns2:_="" ns3:_="">
    <xsd:import namespace="98143f5d-acf8-4d59-b361-61003108022f"/>
    <xsd:import namespace="d771282c-58e6-4c44-a387-b8d72a59558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SearchProperties"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43f5d-acf8-4d59-b361-610031080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c661b680-6e8f-4cd2-b304-a0eb608713ff"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71282c-58e6-4c44-a387-b8d72a59558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57e244-7378-4b65-9742-8f0c9fa5805a}" ma:internalName="TaxCatchAll" ma:showField="CatchAllData" ma:web="d771282c-58e6-4c44-a387-b8d72a59558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143f5d-acf8-4d59-b361-61003108022f">
      <Terms xmlns="http://schemas.microsoft.com/office/infopath/2007/PartnerControls"/>
    </lcf76f155ced4ddcb4097134ff3c332f>
    <TaxCatchAll xmlns="d771282c-58e6-4c44-a387-b8d72a59558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89D740-D000-4648-A5C9-5C2D0596A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43f5d-acf8-4d59-b361-61003108022f"/>
    <ds:schemaRef ds:uri="d771282c-58e6-4c44-a387-b8d72a5955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C6BA15-D8A0-45CF-A5EC-06A9DB01C96B}">
  <ds:schemaRefs>
    <ds:schemaRef ds:uri="http://schemas.microsoft.com/office/2006/metadata/properties"/>
    <ds:schemaRef ds:uri="http://schemas.microsoft.com/office/infopath/2007/PartnerControls"/>
    <ds:schemaRef ds:uri="98143f5d-acf8-4d59-b361-61003108022f"/>
    <ds:schemaRef ds:uri="d771282c-58e6-4c44-a387-b8d72a59558c"/>
  </ds:schemaRefs>
</ds:datastoreItem>
</file>

<file path=customXml/itemProps3.xml><?xml version="1.0" encoding="utf-8"?>
<ds:datastoreItem xmlns:ds="http://schemas.openxmlformats.org/officeDocument/2006/customXml" ds:itemID="{3D874EAF-6C9D-48C4-9067-56190EC2D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976</Words>
  <Characters>6150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Oezel, Elif</dc:creator>
  <cp:keywords/>
  <dc:description/>
  <cp:lastModifiedBy>Jennifer Bürk</cp:lastModifiedBy>
  <cp:revision>14</cp:revision>
  <dcterms:created xsi:type="dcterms:W3CDTF">2025-07-31T12:07:00Z</dcterms:created>
  <dcterms:modified xsi:type="dcterms:W3CDTF">2025-10-02T12:51:00Z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0x0101000E7E0BA7AC115944945CB274A1ED9EF4</vt:lpwstr>
  </property>
</Properties>
</file>